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523D"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96B5240"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196B5243" w14:textId="77777777" w:rsidTr="00E97024">
        <w:tc>
          <w:tcPr>
            <w:tcW w:w="3715" w:type="dxa"/>
          </w:tcPr>
          <w:p w14:paraId="196B524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34F21CBA" w14:textId="62B19A0D" w:rsidR="00B87695" w:rsidRDefault="001D1AF2" w:rsidP="001D1AF2">
            <w:pPr>
              <w:rPr>
                <w:rFonts w:ascii="Arial" w:hAnsi="Arial" w:cs="Arial"/>
              </w:rPr>
            </w:pPr>
            <w:r>
              <w:rPr>
                <w:rFonts w:ascii="Arial" w:hAnsi="Arial" w:cs="Arial"/>
              </w:rPr>
              <w:t>Pre</w:t>
            </w:r>
            <w:r w:rsidR="00A43FB7">
              <w:rPr>
                <w:rFonts w:ascii="Arial" w:hAnsi="Arial" w:cs="Arial"/>
              </w:rPr>
              <w:t>-</w:t>
            </w:r>
            <w:r w:rsidR="009F2EAF">
              <w:rPr>
                <w:rFonts w:ascii="Arial" w:hAnsi="Arial" w:cs="Arial"/>
              </w:rPr>
              <w:t>C</w:t>
            </w:r>
            <w:r>
              <w:rPr>
                <w:rFonts w:ascii="Arial" w:hAnsi="Arial" w:cs="Arial"/>
              </w:rPr>
              <w:t xml:space="preserve">onstruction Services Agreement </w:t>
            </w:r>
            <w:r w:rsidR="00250E3B">
              <w:rPr>
                <w:rFonts w:ascii="Arial" w:hAnsi="Arial" w:cs="Arial"/>
              </w:rPr>
              <w:t>(PCSA)</w:t>
            </w:r>
            <w:r w:rsidR="00CD2871">
              <w:rPr>
                <w:rFonts w:ascii="Arial" w:hAnsi="Arial" w:cs="Arial"/>
              </w:rPr>
              <w:t xml:space="preserve"> following </w:t>
            </w:r>
            <w:r w:rsidR="00354915">
              <w:rPr>
                <w:rFonts w:ascii="Arial" w:hAnsi="Arial" w:cs="Arial"/>
              </w:rPr>
              <w:t>first</w:t>
            </w:r>
            <w:r w:rsidR="00CD2871">
              <w:rPr>
                <w:rFonts w:ascii="Arial" w:hAnsi="Arial" w:cs="Arial"/>
              </w:rPr>
              <w:t xml:space="preserve"> phase of Value Engineering</w:t>
            </w:r>
            <w:r w:rsidR="00BA3621">
              <w:rPr>
                <w:rFonts w:ascii="Arial" w:hAnsi="Arial" w:cs="Arial"/>
              </w:rPr>
              <w:t>,</w:t>
            </w:r>
            <w:r w:rsidR="00DA7411">
              <w:rPr>
                <w:rFonts w:ascii="Arial" w:hAnsi="Arial" w:cs="Arial"/>
              </w:rPr>
              <w:t xml:space="preserve"> fee</w:t>
            </w:r>
            <w:r w:rsidR="00BA3621">
              <w:rPr>
                <w:rFonts w:ascii="Arial" w:hAnsi="Arial" w:cs="Arial"/>
              </w:rPr>
              <w:t xml:space="preserve"> increases</w:t>
            </w:r>
            <w:r w:rsidR="00DA7411">
              <w:rPr>
                <w:rFonts w:ascii="Arial" w:hAnsi="Arial" w:cs="Arial"/>
              </w:rPr>
              <w:t xml:space="preserve"> and extension of programme</w:t>
            </w:r>
          </w:p>
          <w:p w14:paraId="196B5242" w14:textId="7AE8181D" w:rsidR="00FF041F" w:rsidRPr="00A96C08" w:rsidRDefault="00FF041F" w:rsidP="001D1AF2">
            <w:pPr>
              <w:rPr>
                <w:rFonts w:ascii="Arial" w:hAnsi="Arial" w:cs="Arial"/>
              </w:rPr>
            </w:pPr>
          </w:p>
        </w:tc>
      </w:tr>
      <w:tr w:rsidR="006F6326" w14:paraId="196B5246" w14:textId="77777777" w:rsidTr="00E97024">
        <w:tc>
          <w:tcPr>
            <w:tcW w:w="3715" w:type="dxa"/>
          </w:tcPr>
          <w:p w14:paraId="196B5244" w14:textId="77777777" w:rsidR="006F6326" w:rsidRPr="002B302A" w:rsidRDefault="00854133" w:rsidP="003B1236">
            <w:pPr>
              <w:spacing w:before="120" w:after="120"/>
              <w:rPr>
                <w:rFonts w:ascii="Arial" w:hAnsi="Arial" w:cs="Arial"/>
                <w:b/>
              </w:rPr>
            </w:pPr>
            <w:r w:rsidRPr="002B302A">
              <w:rPr>
                <w:rFonts w:ascii="Arial" w:hAnsi="Arial" w:cs="Arial"/>
                <w:b/>
              </w:rPr>
              <w:t>Decision date:</w:t>
            </w:r>
          </w:p>
        </w:tc>
        <w:tc>
          <w:tcPr>
            <w:tcW w:w="6209" w:type="dxa"/>
          </w:tcPr>
          <w:p w14:paraId="196B5245" w14:textId="384748A5" w:rsidR="00263039" w:rsidRPr="00D5207C" w:rsidRDefault="00A25AA6" w:rsidP="00A81C5E">
            <w:pPr>
              <w:rPr>
                <w:rFonts w:ascii="Arial" w:hAnsi="Arial" w:cs="Arial"/>
              </w:rPr>
            </w:pPr>
            <w:r>
              <w:rPr>
                <w:rFonts w:ascii="Arial" w:hAnsi="Arial" w:cs="Arial"/>
              </w:rPr>
              <w:t xml:space="preserve">19 </w:t>
            </w:r>
            <w:r w:rsidR="005E10B8">
              <w:rPr>
                <w:rFonts w:ascii="Arial" w:hAnsi="Arial" w:cs="Arial"/>
              </w:rPr>
              <w:t>March 2024</w:t>
            </w:r>
          </w:p>
        </w:tc>
      </w:tr>
      <w:tr w:rsidR="00854133" w14:paraId="196B5249" w14:textId="77777777" w:rsidTr="00E97024">
        <w:tc>
          <w:tcPr>
            <w:tcW w:w="3715" w:type="dxa"/>
          </w:tcPr>
          <w:p w14:paraId="196B5247" w14:textId="21BAC1A1"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6209" w:type="dxa"/>
          </w:tcPr>
          <w:p w14:paraId="7A8AC3D9" w14:textId="0C1D70CE" w:rsidR="001759EE" w:rsidRDefault="00BB43AD" w:rsidP="00E97024">
            <w:pPr>
              <w:rPr>
                <w:rFonts w:ascii="Arial" w:hAnsi="Arial" w:cs="Arial"/>
              </w:rPr>
            </w:pPr>
            <w:bookmarkStart w:id="0" w:name="_Hlk161835113"/>
            <w:r>
              <w:rPr>
                <w:rFonts w:ascii="Arial" w:hAnsi="Arial" w:cs="Arial"/>
              </w:rPr>
              <w:t>Cabinet</w:t>
            </w:r>
            <w:r w:rsidR="00FF041F">
              <w:rPr>
                <w:rFonts w:ascii="Arial" w:hAnsi="Arial" w:cs="Arial"/>
              </w:rPr>
              <w:t xml:space="preserve">, on </w:t>
            </w:r>
            <w:hyperlink r:id="rId11" w:history="1">
              <w:r w:rsidR="00FF041F" w:rsidRPr="00FF041F">
                <w:rPr>
                  <w:rStyle w:val="Hyperlink"/>
                  <w:rFonts w:ascii="Arial" w:hAnsi="Arial" w:cs="Arial"/>
                </w:rPr>
                <w:t>16 November 2022</w:t>
              </w:r>
            </w:hyperlink>
            <w:r w:rsidR="00FF041F">
              <w:rPr>
                <w:rFonts w:ascii="Arial" w:hAnsi="Arial" w:cs="Arial"/>
              </w:rPr>
              <w:t>,</w:t>
            </w:r>
            <w:r>
              <w:rPr>
                <w:rFonts w:ascii="Arial" w:hAnsi="Arial" w:cs="Arial"/>
              </w:rPr>
              <w:t xml:space="preserve"> resolved to</w:t>
            </w:r>
            <w:r w:rsidR="001759EE">
              <w:rPr>
                <w:rFonts w:ascii="Arial" w:hAnsi="Arial" w:cs="Arial"/>
              </w:rPr>
              <w:t>:</w:t>
            </w:r>
          </w:p>
          <w:p w14:paraId="607D48D4" w14:textId="77777777" w:rsidR="00FF041F" w:rsidRDefault="00FF041F" w:rsidP="00E97024">
            <w:pPr>
              <w:rPr>
                <w:rFonts w:ascii="Arial" w:hAnsi="Arial" w:cs="Arial"/>
              </w:rPr>
            </w:pPr>
          </w:p>
          <w:p w14:paraId="27DEECB2" w14:textId="2CA1D462" w:rsidR="00E97024" w:rsidRDefault="00FF041F" w:rsidP="00FF041F">
            <w:pPr>
              <w:ind w:left="272" w:hanging="272"/>
              <w:rPr>
                <w:rFonts w:ascii="Arial" w:hAnsi="Arial" w:cs="Arial"/>
              </w:rPr>
            </w:pPr>
            <w:r>
              <w:rPr>
                <w:rFonts w:ascii="Arial" w:hAnsi="Arial" w:cs="Arial"/>
                <w:bCs/>
              </w:rPr>
              <w:t xml:space="preserve">3. </w:t>
            </w:r>
            <w:r w:rsidR="001759EE" w:rsidRPr="006037BA">
              <w:rPr>
                <w:rFonts w:ascii="Arial" w:hAnsi="Arial" w:cs="Arial"/>
                <w:bCs/>
              </w:rPr>
              <w:t>Delegate authority</w:t>
            </w:r>
            <w:r w:rsidR="001759EE" w:rsidRPr="001759EE">
              <w:rPr>
                <w:rFonts w:ascii="Arial" w:hAnsi="Arial" w:cs="Arial"/>
              </w:rPr>
              <w:t> to the Executive Director</w:t>
            </w:r>
            <w:r>
              <w:rPr>
                <w:rFonts w:ascii="Arial" w:hAnsi="Arial" w:cs="Arial"/>
              </w:rPr>
              <w:t xml:space="preserve"> </w:t>
            </w:r>
            <w:r w:rsidR="001759EE" w:rsidRPr="001759EE">
              <w:rPr>
                <w:rFonts w:ascii="Arial" w:hAnsi="Arial" w:cs="Arial"/>
              </w:rPr>
              <w:t>(Development) in consultation with the Head of</w:t>
            </w:r>
            <w:r>
              <w:rPr>
                <w:rFonts w:ascii="Arial" w:hAnsi="Arial" w:cs="Arial"/>
              </w:rPr>
              <w:t xml:space="preserve"> </w:t>
            </w:r>
            <w:r w:rsidR="001759EE" w:rsidRPr="001759EE">
              <w:rPr>
                <w:rFonts w:ascii="Arial" w:hAnsi="Arial" w:cs="Arial"/>
              </w:rPr>
              <w:t xml:space="preserve">Financial Services/Section 151 Officer, the Head of Law and Governance and the Cabinet Member for Planning and Housing Delivery to enter into contractual terms with a contractor for the pre-contract stages of the Oxpens River Bridge by signing a </w:t>
            </w:r>
            <w:r w:rsidR="00E268B4">
              <w:rPr>
                <w:rFonts w:ascii="Arial" w:hAnsi="Arial" w:cs="Arial"/>
              </w:rPr>
              <w:t>PCSA</w:t>
            </w:r>
            <w:r w:rsidR="001759EE" w:rsidRPr="001759EE">
              <w:rPr>
                <w:rFonts w:ascii="Arial" w:hAnsi="Arial" w:cs="Arial"/>
              </w:rPr>
              <w:t xml:space="preserve"> for providing detailed design, programme and 100% market tested estimate for the bridge, subject to the Council’s normal procurement procedures</w:t>
            </w:r>
            <w:r>
              <w:rPr>
                <w:rFonts w:ascii="Arial" w:hAnsi="Arial" w:cs="Arial"/>
              </w:rPr>
              <w:t>.</w:t>
            </w:r>
          </w:p>
          <w:bookmarkEnd w:id="0"/>
          <w:p w14:paraId="196B5248" w14:textId="3A448284" w:rsidR="001D1AF2" w:rsidRPr="00E20A54" w:rsidRDefault="001D1AF2" w:rsidP="00BB43AD">
            <w:pPr>
              <w:rPr>
                <w:rFonts w:ascii="Arial" w:hAnsi="Arial" w:cs="Arial"/>
              </w:rPr>
            </w:pPr>
          </w:p>
        </w:tc>
      </w:tr>
      <w:tr w:rsidR="00B87695" w14:paraId="196B524C" w14:textId="77777777" w:rsidTr="00E97024">
        <w:tc>
          <w:tcPr>
            <w:tcW w:w="3715" w:type="dxa"/>
          </w:tcPr>
          <w:p w14:paraId="196B524A" w14:textId="14A2EF3E"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1256AE0E" w14:textId="55ACA9BF" w:rsidR="00D34071" w:rsidRDefault="00250E3B" w:rsidP="00BC6B49">
            <w:pPr>
              <w:rPr>
                <w:rFonts w:ascii="Arial" w:hAnsi="Arial" w:cs="Arial"/>
              </w:rPr>
            </w:pPr>
            <w:r>
              <w:rPr>
                <w:rFonts w:ascii="Arial" w:hAnsi="Arial" w:cs="Arial"/>
              </w:rPr>
              <w:t xml:space="preserve">The </w:t>
            </w:r>
            <w:r w:rsidR="001759EE">
              <w:rPr>
                <w:rFonts w:ascii="Arial" w:hAnsi="Arial" w:cs="Arial"/>
              </w:rPr>
              <w:t xml:space="preserve">Executive Director </w:t>
            </w:r>
            <w:r w:rsidR="00FF041F">
              <w:rPr>
                <w:rFonts w:ascii="Arial" w:hAnsi="Arial" w:cs="Arial"/>
              </w:rPr>
              <w:t>(</w:t>
            </w:r>
            <w:r w:rsidR="001759EE">
              <w:rPr>
                <w:rFonts w:ascii="Arial" w:hAnsi="Arial" w:cs="Arial"/>
              </w:rPr>
              <w:t>Development</w:t>
            </w:r>
            <w:r w:rsidR="00FF041F">
              <w:rPr>
                <w:rFonts w:ascii="Arial" w:hAnsi="Arial" w:cs="Arial"/>
              </w:rPr>
              <w:t>)</w:t>
            </w:r>
            <w:r w:rsidR="00BA3621">
              <w:rPr>
                <w:rFonts w:ascii="Arial" w:hAnsi="Arial" w:cs="Arial"/>
              </w:rPr>
              <w:t>, on 24 January 2023,</w:t>
            </w:r>
            <w:r w:rsidR="001759EE">
              <w:rPr>
                <w:rFonts w:ascii="Arial" w:hAnsi="Arial" w:cs="Arial"/>
              </w:rPr>
              <w:t xml:space="preserve"> made </w:t>
            </w:r>
            <w:hyperlink r:id="rId12" w:history="1">
              <w:r w:rsidR="001759EE" w:rsidRPr="00FF041F">
                <w:rPr>
                  <w:rStyle w:val="Hyperlink"/>
                  <w:rFonts w:ascii="Arial" w:hAnsi="Arial" w:cs="Arial"/>
                </w:rPr>
                <w:t xml:space="preserve">a </w:t>
              </w:r>
              <w:r w:rsidR="00F93283" w:rsidRPr="00FF041F">
                <w:rPr>
                  <w:rStyle w:val="Hyperlink"/>
                  <w:rFonts w:ascii="Arial" w:hAnsi="Arial" w:cs="Arial"/>
                </w:rPr>
                <w:t xml:space="preserve">decision </w:t>
              </w:r>
              <w:r w:rsidRPr="00FF041F">
                <w:rPr>
                  <w:rStyle w:val="Hyperlink"/>
                  <w:rFonts w:ascii="Arial" w:hAnsi="Arial" w:cs="Arial"/>
                </w:rPr>
                <w:t>to enter into a</w:t>
              </w:r>
              <w:r w:rsidRPr="00FF041F">
                <w:rPr>
                  <w:rStyle w:val="Hyperlink"/>
                  <w:rFonts w:ascii="Arial" w:hAnsi="Arial" w:cs="Arial"/>
                </w:rPr>
                <w:t xml:space="preserve"> </w:t>
              </w:r>
              <w:r w:rsidRPr="00FF041F">
                <w:rPr>
                  <w:rStyle w:val="Hyperlink"/>
                  <w:rFonts w:ascii="Arial" w:hAnsi="Arial" w:cs="Arial"/>
                </w:rPr>
                <w:t>PCSA with Balfour Beatty</w:t>
              </w:r>
            </w:hyperlink>
            <w:r>
              <w:rPr>
                <w:rFonts w:ascii="Arial" w:hAnsi="Arial" w:cs="Arial"/>
              </w:rPr>
              <w:t xml:space="preserve"> </w:t>
            </w:r>
            <w:r w:rsidR="00D05E76">
              <w:rPr>
                <w:rFonts w:ascii="Arial" w:hAnsi="Arial" w:cs="Arial"/>
              </w:rPr>
              <w:t xml:space="preserve">under the terms of the SCAPE Framework </w:t>
            </w:r>
            <w:r>
              <w:rPr>
                <w:rFonts w:ascii="Arial" w:hAnsi="Arial" w:cs="Arial"/>
              </w:rPr>
              <w:t xml:space="preserve">to undertake works necessary to enable a </w:t>
            </w:r>
            <w:r w:rsidR="001759EE">
              <w:rPr>
                <w:rFonts w:ascii="Arial" w:hAnsi="Arial" w:cs="Arial"/>
              </w:rPr>
              <w:t>v</w:t>
            </w:r>
            <w:r w:rsidR="00D05E76">
              <w:rPr>
                <w:rFonts w:ascii="Arial" w:hAnsi="Arial" w:cs="Arial"/>
              </w:rPr>
              <w:t xml:space="preserve">alue engineering </w:t>
            </w:r>
            <w:r w:rsidR="001759EE">
              <w:rPr>
                <w:rFonts w:ascii="Arial" w:hAnsi="Arial" w:cs="Arial"/>
              </w:rPr>
              <w:t xml:space="preserve">(VE) </w:t>
            </w:r>
            <w:r w:rsidR="00D05E76">
              <w:rPr>
                <w:rFonts w:ascii="Arial" w:hAnsi="Arial" w:cs="Arial"/>
              </w:rPr>
              <w:t>exercise to be undertaken to bring the cost estimate to within the current budget</w:t>
            </w:r>
            <w:r w:rsidR="00F01C66">
              <w:rPr>
                <w:rFonts w:ascii="Arial" w:hAnsi="Arial" w:cs="Arial"/>
              </w:rPr>
              <w:t xml:space="preserve"> (provided from Growth Deal funding)</w:t>
            </w:r>
            <w:r w:rsidR="00D05E76">
              <w:rPr>
                <w:rFonts w:ascii="Arial" w:hAnsi="Arial" w:cs="Arial"/>
              </w:rPr>
              <w:t xml:space="preserve"> and to develop a construction programme that complies with the Growth deal requirements.</w:t>
            </w:r>
            <w:r w:rsidR="00A81C5E">
              <w:rPr>
                <w:rFonts w:ascii="Arial" w:hAnsi="Arial" w:cs="Arial"/>
              </w:rPr>
              <w:t xml:space="preserve"> The PCSA had a break clause so that if the VE target was not achieved the PCSA would be terminated. </w:t>
            </w:r>
          </w:p>
          <w:p w14:paraId="594C149A" w14:textId="77777777" w:rsidR="00D34071" w:rsidRDefault="00D34071" w:rsidP="00BC6B49">
            <w:pPr>
              <w:rPr>
                <w:rFonts w:ascii="Arial" w:hAnsi="Arial" w:cs="Arial"/>
              </w:rPr>
            </w:pPr>
          </w:p>
          <w:p w14:paraId="3A87D99F" w14:textId="62471E0B" w:rsidR="00D34071" w:rsidRDefault="001759EE" w:rsidP="00BC6B49">
            <w:pPr>
              <w:rPr>
                <w:rFonts w:ascii="Arial" w:hAnsi="Arial" w:cs="Arial"/>
              </w:rPr>
            </w:pPr>
            <w:r>
              <w:rPr>
                <w:rFonts w:ascii="Arial" w:hAnsi="Arial" w:cs="Arial"/>
              </w:rPr>
              <w:t>T</w:t>
            </w:r>
            <w:r w:rsidR="00A81C5E">
              <w:rPr>
                <w:rFonts w:ascii="Arial" w:hAnsi="Arial" w:cs="Arial"/>
              </w:rPr>
              <w:t>he target has</w:t>
            </w:r>
            <w:r w:rsidR="00D34071">
              <w:rPr>
                <w:rFonts w:ascii="Arial" w:hAnsi="Arial" w:cs="Arial"/>
              </w:rPr>
              <w:t xml:space="preserve"> </w:t>
            </w:r>
            <w:r w:rsidR="00A81C5E">
              <w:rPr>
                <w:rFonts w:ascii="Arial" w:hAnsi="Arial" w:cs="Arial"/>
              </w:rPr>
              <w:t xml:space="preserve">been met and the </w:t>
            </w:r>
            <w:r w:rsidR="00354915">
              <w:rPr>
                <w:rFonts w:ascii="Arial" w:hAnsi="Arial" w:cs="Arial"/>
              </w:rPr>
              <w:t>second</w:t>
            </w:r>
            <w:r w:rsidR="00A81C5E">
              <w:rPr>
                <w:rFonts w:ascii="Arial" w:hAnsi="Arial" w:cs="Arial"/>
              </w:rPr>
              <w:t xml:space="preserve"> phase of the PCSA has proceeded </w:t>
            </w:r>
            <w:r w:rsidR="00D34071">
              <w:rPr>
                <w:rFonts w:ascii="Arial" w:hAnsi="Arial" w:cs="Arial"/>
              </w:rPr>
              <w:t xml:space="preserve">within the target deadline for overall completion remaining </w:t>
            </w:r>
            <w:r w:rsidR="00761A9E">
              <w:rPr>
                <w:rFonts w:ascii="Arial" w:hAnsi="Arial" w:cs="Arial"/>
              </w:rPr>
              <w:t>as 25 March 2025</w:t>
            </w:r>
            <w:r w:rsidR="00A81C5E">
              <w:rPr>
                <w:rFonts w:ascii="Arial" w:hAnsi="Arial" w:cs="Arial"/>
              </w:rPr>
              <w:t xml:space="preserve">. </w:t>
            </w:r>
          </w:p>
          <w:p w14:paraId="10C696D4" w14:textId="77777777" w:rsidR="00D34071" w:rsidRDefault="00D34071" w:rsidP="00BC6B49">
            <w:pPr>
              <w:rPr>
                <w:rFonts w:ascii="Arial" w:hAnsi="Arial" w:cs="Arial"/>
              </w:rPr>
            </w:pPr>
          </w:p>
          <w:p w14:paraId="275DEF0B" w14:textId="08386E87" w:rsidR="00D34071" w:rsidRDefault="00D34071" w:rsidP="00BC6B49">
            <w:pPr>
              <w:rPr>
                <w:rFonts w:ascii="Arial" w:hAnsi="Arial" w:cs="Arial"/>
              </w:rPr>
            </w:pPr>
            <w:r>
              <w:rPr>
                <w:rFonts w:ascii="Arial" w:hAnsi="Arial" w:cs="Arial"/>
              </w:rPr>
              <w:t xml:space="preserve">However, </w:t>
            </w:r>
            <w:r w:rsidR="001759EE">
              <w:rPr>
                <w:rFonts w:ascii="Arial" w:hAnsi="Arial" w:cs="Arial"/>
              </w:rPr>
              <w:t>the Council has received notification from</w:t>
            </w:r>
            <w:r>
              <w:rPr>
                <w:rFonts w:ascii="Arial" w:hAnsi="Arial" w:cs="Arial"/>
              </w:rPr>
              <w:t xml:space="preserve"> the contractor </w:t>
            </w:r>
            <w:r w:rsidR="00A81C5E">
              <w:rPr>
                <w:rFonts w:ascii="Arial" w:hAnsi="Arial" w:cs="Arial"/>
              </w:rPr>
              <w:t xml:space="preserve">that additional </w:t>
            </w:r>
            <w:r>
              <w:rPr>
                <w:rFonts w:ascii="Arial" w:hAnsi="Arial" w:cs="Arial"/>
              </w:rPr>
              <w:t>works</w:t>
            </w:r>
            <w:r w:rsidR="00A81C5E">
              <w:rPr>
                <w:rFonts w:ascii="Arial" w:hAnsi="Arial" w:cs="Arial"/>
              </w:rPr>
              <w:t xml:space="preserve">, </w:t>
            </w:r>
            <w:r>
              <w:rPr>
                <w:rFonts w:ascii="Arial" w:hAnsi="Arial" w:cs="Arial"/>
              </w:rPr>
              <w:t>principally around the progression of the planning application, have become necessary.  Certain design elements have also been brought forward to satisfy the ongoing technical review of structural elements of the bridge.</w:t>
            </w:r>
          </w:p>
          <w:p w14:paraId="2995AC62" w14:textId="77777777" w:rsidR="00D34071" w:rsidRDefault="00D34071" w:rsidP="00BC6B49">
            <w:pPr>
              <w:rPr>
                <w:rFonts w:ascii="Arial" w:hAnsi="Arial" w:cs="Arial"/>
              </w:rPr>
            </w:pPr>
          </w:p>
          <w:p w14:paraId="09B581DF" w14:textId="2332DC50" w:rsidR="006247C4" w:rsidRDefault="00D34071" w:rsidP="00BC6B49">
            <w:pPr>
              <w:rPr>
                <w:rFonts w:ascii="Arial" w:hAnsi="Arial" w:cs="Arial"/>
              </w:rPr>
            </w:pPr>
            <w:r>
              <w:rPr>
                <w:rFonts w:ascii="Arial" w:hAnsi="Arial" w:cs="Arial"/>
              </w:rPr>
              <w:t>As a result</w:t>
            </w:r>
            <w:r w:rsidR="00BA3621">
              <w:rPr>
                <w:rFonts w:ascii="Arial" w:hAnsi="Arial" w:cs="Arial"/>
              </w:rPr>
              <w:t>,</w:t>
            </w:r>
            <w:r>
              <w:rPr>
                <w:rFonts w:ascii="Arial" w:hAnsi="Arial" w:cs="Arial"/>
              </w:rPr>
              <w:t xml:space="preserve"> </w:t>
            </w:r>
            <w:r w:rsidR="00E268B4">
              <w:rPr>
                <w:rFonts w:ascii="Arial" w:hAnsi="Arial" w:cs="Arial"/>
              </w:rPr>
              <w:t>a decision</w:t>
            </w:r>
            <w:r w:rsidR="00BA3621">
              <w:rPr>
                <w:rFonts w:ascii="Arial" w:hAnsi="Arial" w:cs="Arial"/>
              </w:rPr>
              <w:t xml:space="preserve"> has been taken</w:t>
            </w:r>
            <w:r w:rsidR="00E268B4">
              <w:rPr>
                <w:rFonts w:ascii="Arial" w:hAnsi="Arial" w:cs="Arial"/>
              </w:rPr>
              <w:t xml:space="preserve"> t</w:t>
            </w:r>
            <w:bookmarkStart w:id="1" w:name="_Hlk161835258"/>
            <w:r w:rsidR="00E268B4">
              <w:rPr>
                <w:rFonts w:ascii="Arial" w:hAnsi="Arial" w:cs="Arial"/>
              </w:rPr>
              <w:t xml:space="preserve">o increase </w:t>
            </w:r>
            <w:r>
              <w:rPr>
                <w:rFonts w:ascii="Arial" w:hAnsi="Arial" w:cs="Arial"/>
              </w:rPr>
              <w:t xml:space="preserve">the </w:t>
            </w:r>
            <w:r w:rsidR="00E268B4">
              <w:rPr>
                <w:rFonts w:ascii="Arial" w:hAnsi="Arial" w:cs="Arial"/>
              </w:rPr>
              <w:t xml:space="preserve">existing </w:t>
            </w:r>
            <w:r w:rsidR="00A905D9">
              <w:rPr>
                <w:rFonts w:ascii="Arial" w:hAnsi="Arial" w:cs="Arial"/>
              </w:rPr>
              <w:t xml:space="preserve">PCSA value </w:t>
            </w:r>
            <w:r w:rsidR="00BA3621">
              <w:rPr>
                <w:rFonts w:ascii="Arial" w:hAnsi="Arial" w:cs="Arial"/>
              </w:rPr>
              <w:t>from</w:t>
            </w:r>
            <w:r w:rsidR="00A905D9" w:rsidRPr="00A43FB7">
              <w:rPr>
                <w:rFonts w:ascii="Arial" w:hAnsi="Arial" w:cs="Arial"/>
              </w:rPr>
              <w:t xml:space="preserve"> </w:t>
            </w:r>
            <w:r w:rsidR="00A43FB7" w:rsidRPr="00A43FB7">
              <w:rPr>
                <w:rFonts w:ascii="Arial" w:hAnsi="Arial" w:cs="Arial"/>
              </w:rPr>
              <w:t>£1,</w:t>
            </w:r>
            <w:r w:rsidR="00BC6B49">
              <w:rPr>
                <w:rFonts w:ascii="Arial" w:hAnsi="Arial" w:cs="Arial"/>
              </w:rPr>
              <w:t>193,858</w:t>
            </w:r>
            <w:r w:rsidR="00A43FB7" w:rsidRPr="00A43FB7">
              <w:rPr>
                <w:rFonts w:ascii="Arial" w:hAnsi="Arial" w:cs="Arial"/>
              </w:rPr>
              <w:t xml:space="preserve"> </w:t>
            </w:r>
            <w:r w:rsidR="00A81C5E">
              <w:rPr>
                <w:rFonts w:ascii="Arial" w:hAnsi="Arial" w:cs="Arial"/>
              </w:rPr>
              <w:t>to £</w:t>
            </w:r>
            <w:r w:rsidR="00F0024D">
              <w:rPr>
                <w:rFonts w:ascii="Arial" w:hAnsi="Arial" w:cs="Arial"/>
              </w:rPr>
              <w:t>1,428,</w:t>
            </w:r>
            <w:r w:rsidR="00931FD0">
              <w:rPr>
                <w:rFonts w:ascii="Arial" w:hAnsi="Arial" w:cs="Arial"/>
              </w:rPr>
              <w:t>7</w:t>
            </w:r>
            <w:r w:rsidR="00F0024D">
              <w:rPr>
                <w:rFonts w:ascii="Arial" w:hAnsi="Arial" w:cs="Arial"/>
              </w:rPr>
              <w:t>87.</w:t>
            </w:r>
            <w:r w:rsidR="00F93283">
              <w:rPr>
                <w:rFonts w:ascii="Arial" w:hAnsi="Arial" w:cs="Arial"/>
              </w:rPr>
              <w:t xml:space="preserve">07 </w:t>
            </w:r>
            <w:r w:rsidR="00E268B4">
              <w:rPr>
                <w:rFonts w:ascii="Arial" w:hAnsi="Arial" w:cs="Arial"/>
              </w:rPr>
              <w:t xml:space="preserve">(an increase </w:t>
            </w:r>
            <w:r w:rsidR="00F93283">
              <w:rPr>
                <w:rFonts w:ascii="Arial" w:hAnsi="Arial" w:cs="Arial"/>
              </w:rPr>
              <w:t>of £234,929.0</w:t>
            </w:r>
            <w:r w:rsidR="00164744">
              <w:rPr>
                <w:rFonts w:ascii="Arial" w:hAnsi="Arial" w:cs="Arial"/>
              </w:rPr>
              <w:t>7</w:t>
            </w:r>
            <w:r w:rsidR="00F93283">
              <w:rPr>
                <w:rFonts w:ascii="Arial" w:hAnsi="Arial" w:cs="Arial"/>
              </w:rPr>
              <w:t>)</w:t>
            </w:r>
            <w:r w:rsidR="00A81C5E">
              <w:rPr>
                <w:rFonts w:ascii="Arial" w:hAnsi="Arial" w:cs="Arial"/>
              </w:rPr>
              <w:t xml:space="preserve"> </w:t>
            </w:r>
            <w:r w:rsidR="00A905D9">
              <w:rPr>
                <w:rFonts w:ascii="Arial" w:hAnsi="Arial" w:cs="Arial"/>
              </w:rPr>
              <w:t xml:space="preserve">and </w:t>
            </w:r>
            <w:r w:rsidR="00BA3621">
              <w:rPr>
                <w:rFonts w:ascii="Arial" w:hAnsi="Arial" w:cs="Arial"/>
              </w:rPr>
              <w:t xml:space="preserve">extend the </w:t>
            </w:r>
            <w:r w:rsidR="00F0024D">
              <w:rPr>
                <w:rFonts w:ascii="Arial" w:hAnsi="Arial" w:cs="Arial"/>
              </w:rPr>
              <w:t>PCSA</w:t>
            </w:r>
            <w:r w:rsidR="00A905D9">
              <w:rPr>
                <w:rFonts w:ascii="Arial" w:hAnsi="Arial" w:cs="Arial"/>
              </w:rPr>
              <w:t xml:space="preserve"> </w:t>
            </w:r>
            <w:r w:rsidR="00A81C5E">
              <w:rPr>
                <w:rFonts w:ascii="Arial" w:hAnsi="Arial" w:cs="Arial"/>
              </w:rPr>
              <w:t>completion date to</w:t>
            </w:r>
            <w:r w:rsidR="00A905D9">
              <w:rPr>
                <w:rFonts w:ascii="Arial" w:hAnsi="Arial" w:cs="Arial"/>
              </w:rPr>
              <w:t xml:space="preserve"> </w:t>
            </w:r>
            <w:r w:rsidR="00F0024D">
              <w:rPr>
                <w:rFonts w:ascii="Arial" w:hAnsi="Arial" w:cs="Arial"/>
              </w:rPr>
              <w:t>20 June</w:t>
            </w:r>
            <w:r w:rsidR="00A43FB7" w:rsidRPr="00A43FB7">
              <w:rPr>
                <w:rFonts w:ascii="Arial" w:hAnsi="Arial" w:cs="Arial"/>
              </w:rPr>
              <w:t xml:space="preserve"> 202</w:t>
            </w:r>
            <w:r w:rsidR="00A81C5E">
              <w:rPr>
                <w:rFonts w:ascii="Arial" w:hAnsi="Arial" w:cs="Arial"/>
              </w:rPr>
              <w:t>4</w:t>
            </w:r>
            <w:bookmarkEnd w:id="1"/>
            <w:r w:rsidR="00A43FB7" w:rsidRPr="00A43FB7">
              <w:rPr>
                <w:rFonts w:ascii="Arial" w:hAnsi="Arial" w:cs="Arial"/>
              </w:rPr>
              <w:t>.</w:t>
            </w:r>
            <w:r w:rsidR="00F0024D">
              <w:rPr>
                <w:rFonts w:ascii="Arial" w:hAnsi="Arial" w:cs="Arial"/>
              </w:rPr>
              <w:t xml:space="preserve"> The</w:t>
            </w:r>
            <w:r w:rsidR="00761A9E">
              <w:rPr>
                <w:rFonts w:ascii="Arial" w:hAnsi="Arial" w:cs="Arial"/>
              </w:rPr>
              <w:t>se</w:t>
            </w:r>
            <w:r w:rsidR="00F0024D">
              <w:rPr>
                <w:rFonts w:ascii="Arial" w:hAnsi="Arial" w:cs="Arial"/>
              </w:rPr>
              <w:t xml:space="preserve"> additional costs are within the contingency allowed</w:t>
            </w:r>
            <w:r w:rsidR="007C5473">
              <w:rPr>
                <w:rFonts w:ascii="Arial" w:hAnsi="Arial" w:cs="Arial"/>
              </w:rPr>
              <w:t xml:space="preserve"> and the overall project budget position </w:t>
            </w:r>
            <w:r w:rsidR="00F01C66" w:rsidRPr="00F01C66">
              <w:rPr>
                <w:rFonts w:ascii="Arial" w:hAnsi="Arial" w:cs="Arial"/>
              </w:rPr>
              <w:t xml:space="preserve">(provided by Growth Deal </w:t>
            </w:r>
            <w:r w:rsidR="00F01C66" w:rsidRPr="00F01C66">
              <w:rPr>
                <w:rFonts w:ascii="Arial" w:hAnsi="Arial" w:cs="Arial"/>
              </w:rPr>
              <w:lastRenderedPageBreak/>
              <w:t xml:space="preserve">funding) </w:t>
            </w:r>
            <w:r w:rsidR="007C5473">
              <w:rPr>
                <w:rFonts w:ascii="Arial" w:hAnsi="Arial" w:cs="Arial"/>
              </w:rPr>
              <w:t>and t</w:t>
            </w:r>
            <w:r w:rsidR="00F0024D">
              <w:rPr>
                <w:rFonts w:ascii="Arial" w:hAnsi="Arial" w:cs="Arial"/>
              </w:rPr>
              <w:t>he end date for project completion remains unchanged.</w:t>
            </w:r>
          </w:p>
          <w:p w14:paraId="1343F5A5" w14:textId="77777777" w:rsidR="001759EE" w:rsidRDefault="001759EE" w:rsidP="00BC6B49">
            <w:pPr>
              <w:rPr>
                <w:rFonts w:ascii="Arial" w:hAnsi="Arial" w:cs="Arial"/>
              </w:rPr>
            </w:pPr>
          </w:p>
          <w:p w14:paraId="2C69A499" w14:textId="77777777" w:rsidR="001759EE" w:rsidRDefault="001759EE" w:rsidP="00F40AF2">
            <w:pPr>
              <w:rPr>
                <w:rFonts w:ascii="Arial" w:hAnsi="Arial" w:cs="Arial"/>
              </w:rPr>
            </w:pPr>
            <w:r>
              <w:rPr>
                <w:rFonts w:ascii="Arial" w:hAnsi="Arial" w:cs="Arial"/>
              </w:rPr>
              <w:t xml:space="preserve">The Executive Director </w:t>
            </w:r>
            <w:r w:rsidR="00FF041F">
              <w:rPr>
                <w:rFonts w:ascii="Arial" w:hAnsi="Arial" w:cs="Arial"/>
              </w:rPr>
              <w:t>(</w:t>
            </w:r>
            <w:r>
              <w:rPr>
                <w:rFonts w:ascii="Arial" w:hAnsi="Arial" w:cs="Arial"/>
              </w:rPr>
              <w:t>Development</w:t>
            </w:r>
            <w:r w:rsidR="00FF041F">
              <w:rPr>
                <w:rFonts w:ascii="Arial" w:hAnsi="Arial" w:cs="Arial"/>
              </w:rPr>
              <w:t>)</w:t>
            </w:r>
            <w:r>
              <w:rPr>
                <w:rFonts w:ascii="Arial" w:hAnsi="Arial" w:cs="Arial"/>
              </w:rPr>
              <w:t xml:space="preserve"> is satisfied </w:t>
            </w:r>
            <w:r w:rsidR="00F40AF2">
              <w:rPr>
                <w:rFonts w:ascii="Arial" w:hAnsi="Arial" w:cs="Arial"/>
              </w:rPr>
              <w:t>that the increase in the value of the PCSA reflects the variations that are required and has decided to approve the additional spend on the PCSA to allow the works to continue.</w:t>
            </w:r>
          </w:p>
          <w:p w14:paraId="196B524B" w14:textId="3A09FE32" w:rsidR="00FF041F" w:rsidRPr="00A96C08" w:rsidRDefault="00FF041F" w:rsidP="00F40AF2">
            <w:pPr>
              <w:rPr>
                <w:rFonts w:ascii="Arial" w:hAnsi="Arial" w:cs="Arial"/>
              </w:rPr>
            </w:pPr>
          </w:p>
        </w:tc>
      </w:tr>
      <w:tr w:rsidR="00373F5D" w14:paraId="196B524F" w14:textId="77777777" w:rsidTr="00E97024">
        <w:tc>
          <w:tcPr>
            <w:tcW w:w="3715" w:type="dxa"/>
          </w:tcPr>
          <w:p w14:paraId="196B524D" w14:textId="74E87BF0" w:rsidR="00373F5D" w:rsidRPr="00373F5D" w:rsidRDefault="00373F5D" w:rsidP="00C678ED">
            <w:pPr>
              <w:spacing w:before="120" w:after="120"/>
              <w:rPr>
                <w:rFonts w:ascii="Arial" w:hAnsi="Arial" w:cs="Arial"/>
              </w:rPr>
            </w:pPr>
            <w:r>
              <w:rPr>
                <w:rFonts w:ascii="Arial" w:hAnsi="Arial" w:cs="Arial"/>
                <w:b/>
              </w:rPr>
              <w:lastRenderedPageBreak/>
              <w:t xml:space="preserve">Purpose: </w:t>
            </w:r>
          </w:p>
        </w:tc>
        <w:tc>
          <w:tcPr>
            <w:tcW w:w="6209" w:type="dxa"/>
          </w:tcPr>
          <w:p w14:paraId="58FEBB0B" w14:textId="77777777" w:rsidR="00960744" w:rsidRDefault="00A905D9" w:rsidP="00960744">
            <w:pPr>
              <w:rPr>
                <w:rFonts w:ascii="Arial" w:hAnsi="Arial" w:cs="Arial"/>
              </w:rPr>
            </w:pPr>
            <w:r>
              <w:rPr>
                <w:rFonts w:ascii="Arial" w:hAnsi="Arial" w:cs="Arial"/>
              </w:rPr>
              <w:t xml:space="preserve">The decision enables work to progress on the design, programme and cost for the delivery of the Oxpens River Bridge. The PCSA covers work necessary in advance of entering into a delivery contract. </w:t>
            </w:r>
          </w:p>
          <w:p w14:paraId="196B524E" w14:textId="0B18FF17" w:rsidR="00A905D9" w:rsidRPr="00A96C08" w:rsidRDefault="00A905D9" w:rsidP="00960744">
            <w:pPr>
              <w:rPr>
                <w:rFonts w:ascii="Arial" w:hAnsi="Arial" w:cs="Arial"/>
              </w:rPr>
            </w:pPr>
          </w:p>
        </w:tc>
      </w:tr>
      <w:tr w:rsidR="00DC2E8D" w14:paraId="196B5252" w14:textId="77777777" w:rsidTr="00E97024">
        <w:tc>
          <w:tcPr>
            <w:tcW w:w="3715" w:type="dxa"/>
          </w:tcPr>
          <w:p w14:paraId="196B5250" w14:textId="15E7AC3A"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7991DC95" w14:textId="284251AD" w:rsidR="00F93283" w:rsidRDefault="00F93283" w:rsidP="00F93283">
            <w:pPr>
              <w:rPr>
                <w:rFonts w:ascii="Arial" w:hAnsi="Arial" w:cs="Arial"/>
              </w:rPr>
            </w:pPr>
            <w:r>
              <w:rPr>
                <w:rFonts w:ascii="Arial" w:hAnsi="Arial" w:cs="Arial"/>
              </w:rPr>
              <w:t>It is necessary to make these changes to the PCSA now to maintain the delivery of the bridge within the identified programme of delivery by end of March 2025</w:t>
            </w:r>
            <w:r w:rsidR="00C85BF5">
              <w:rPr>
                <w:rFonts w:ascii="Arial" w:hAnsi="Arial" w:cs="Arial"/>
              </w:rPr>
              <w:t>,</w:t>
            </w:r>
            <w:r>
              <w:rPr>
                <w:rFonts w:ascii="Arial" w:hAnsi="Arial" w:cs="Arial"/>
              </w:rPr>
              <w:t xml:space="preserve"> the contracted end date for the Growth Deal Funding. </w:t>
            </w:r>
          </w:p>
          <w:p w14:paraId="323AECAB" w14:textId="77777777" w:rsidR="00F93283" w:rsidRDefault="00F93283" w:rsidP="00F93283">
            <w:pPr>
              <w:rPr>
                <w:rFonts w:ascii="Arial" w:hAnsi="Arial" w:cs="Arial"/>
              </w:rPr>
            </w:pPr>
          </w:p>
          <w:p w14:paraId="33AF32AE" w14:textId="6BC84BA5" w:rsidR="0032205F" w:rsidRDefault="00A905D9" w:rsidP="00AA20FD">
            <w:pPr>
              <w:rPr>
                <w:rFonts w:ascii="Arial" w:hAnsi="Arial" w:cs="Arial"/>
              </w:rPr>
            </w:pPr>
            <w:r>
              <w:rPr>
                <w:rFonts w:ascii="Arial" w:hAnsi="Arial" w:cs="Arial"/>
              </w:rPr>
              <w:t xml:space="preserve">By </w:t>
            </w:r>
            <w:r w:rsidR="00A81C5E">
              <w:rPr>
                <w:rFonts w:ascii="Arial" w:hAnsi="Arial" w:cs="Arial"/>
              </w:rPr>
              <w:t>including the additional planning work within the PCSA rather than main contract</w:t>
            </w:r>
            <w:r w:rsidR="00AA20FD">
              <w:rPr>
                <w:rFonts w:ascii="Arial" w:hAnsi="Arial" w:cs="Arial"/>
              </w:rPr>
              <w:t xml:space="preserve"> this allows Balfour Beatty to recover times lost on the programme earlier due to consultant appointment delay.</w:t>
            </w:r>
            <w:r>
              <w:rPr>
                <w:rFonts w:ascii="Arial" w:hAnsi="Arial" w:cs="Arial"/>
              </w:rPr>
              <w:t xml:space="preserve"> </w:t>
            </w:r>
          </w:p>
          <w:p w14:paraId="196B5251" w14:textId="728CF6EF" w:rsidR="0032205F" w:rsidRPr="00A96C08" w:rsidRDefault="0032205F" w:rsidP="00F93283">
            <w:pPr>
              <w:rPr>
                <w:rFonts w:ascii="Arial" w:hAnsi="Arial" w:cs="Arial"/>
              </w:rPr>
            </w:pPr>
          </w:p>
        </w:tc>
      </w:tr>
      <w:tr w:rsidR="00B87695" w14:paraId="196B5255" w14:textId="77777777" w:rsidTr="00E97024">
        <w:tc>
          <w:tcPr>
            <w:tcW w:w="3715" w:type="dxa"/>
          </w:tcPr>
          <w:p w14:paraId="196B5253" w14:textId="73C6F5F9"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6209" w:type="dxa"/>
          </w:tcPr>
          <w:p w14:paraId="196B5254" w14:textId="4A9B6218" w:rsidR="00E97024" w:rsidRPr="00A96C08" w:rsidRDefault="0032205F" w:rsidP="008A22C6">
            <w:pPr>
              <w:rPr>
                <w:rFonts w:ascii="Arial" w:hAnsi="Arial" w:cs="Arial"/>
              </w:rPr>
            </w:pPr>
            <w:r w:rsidRPr="00E71EF2">
              <w:rPr>
                <w:rFonts w:ascii="Arial" w:hAnsi="Arial" w:cs="Arial"/>
              </w:rPr>
              <w:t>Tom Bridgman</w:t>
            </w:r>
            <w:r w:rsidR="00E71EF2" w:rsidRPr="00E71EF2">
              <w:rPr>
                <w:rFonts w:ascii="Arial" w:hAnsi="Arial" w:cs="Arial"/>
              </w:rPr>
              <w:t>,</w:t>
            </w:r>
            <w:r w:rsidRPr="00E71EF2">
              <w:rPr>
                <w:rFonts w:ascii="Arial" w:hAnsi="Arial" w:cs="Arial"/>
              </w:rPr>
              <w:t xml:space="preserve"> </w:t>
            </w:r>
            <w:r w:rsidR="00E71EF2" w:rsidRPr="00E71EF2">
              <w:rPr>
                <w:rFonts w:ascii="Arial" w:hAnsi="Arial" w:cs="Arial"/>
              </w:rPr>
              <w:t xml:space="preserve">Executive Director </w:t>
            </w:r>
            <w:r w:rsidR="00FF041F">
              <w:rPr>
                <w:rFonts w:ascii="Arial" w:hAnsi="Arial" w:cs="Arial"/>
              </w:rPr>
              <w:t>(</w:t>
            </w:r>
            <w:r w:rsidR="00E71EF2" w:rsidRPr="00E71EF2">
              <w:rPr>
                <w:rFonts w:ascii="Arial" w:hAnsi="Arial" w:cs="Arial"/>
              </w:rPr>
              <w:t>Development</w:t>
            </w:r>
            <w:r w:rsidR="00FF041F">
              <w:rPr>
                <w:rFonts w:ascii="Arial" w:hAnsi="Arial" w:cs="Arial"/>
              </w:rPr>
              <w:t>)</w:t>
            </w:r>
          </w:p>
        </w:tc>
      </w:tr>
      <w:tr w:rsidR="006F6326" w14:paraId="196B5258" w14:textId="77777777" w:rsidTr="00E97024">
        <w:tc>
          <w:tcPr>
            <w:tcW w:w="3715" w:type="dxa"/>
          </w:tcPr>
          <w:p w14:paraId="196B5256" w14:textId="460EFCE6"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7F5C7F0A" w14:textId="13443557" w:rsidR="00263039" w:rsidRDefault="0032205F" w:rsidP="00960744">
            <w:pPr>
              <w:rPr>
                <w:rFonts w:ascii="Arial" w:hAnsi="Arial" w:cs="Arial"/>
              </w:rPr>
            </w:pPr>
            <w:r>
              <w:rPr>
                <w:rFonts w:ascii="Arial" w:hAnsi="Arial" w:cs="Arial"/>
              </w:rPr>
              <w:t>Other options considered were</w:t>
            </w:r>
            <w:r w:rsidR="00FF041F">
              <w:rPr>
                <w:rFonts w:ascii="Arial" w:hAnsi="Arial" w:cs="Arial"/>
              </w:rPr>
              <w:t>:</w:t>
            </w:r>
          </w:p>
          <w:p w14:paraId="3ABF0427" w14:textId="77777777" w:rsidR="00C85BF5" w:rsidRDefault="00C85BF5" w:rsidP="00960744">
            <w:pPr>
              <w:rPr>
                <w:rFonts w:ascii="Arial" w:hAnsi="Arial" w:cs="Arial"/>
              </w:rPr>
            </w:pPr>
          </w:p>
          <w:p w14:paraId="1F7CEAC2" w14:textId="4D0F12D3" w:rsidR="007C5473" w:rsidRDefault="0032205F" w:rsidP="00FF041F">
            <w:pPr>
              <w:pStyle w:val="ListParagraph"/>
              <w:numPr>
                <w:ilvl w:val="0"/>
                <w:numId w:val="8"/>
              </w:numPr>
              <w:ind w:left="398" w:hanging="378"/>
              <w:rPr>
                <w:rFonts w:ascii="Arial" w:hAnsi="Arial" w:cs="Arial"/>
              </w:rPr>
            </w:pPr>
            <w:r w:rsidRPr="00C82129">
              <w:rPr>
                <w:rFonts w:ascii="Arial" w:hAnsi="Arial" w:cs="Arial"/>
              </w:rPr>
              <w:t xml:space="preserve">To </w:t>
            </w:r>
            <w:r w:rsidR="00AA20FD">
              <w:rPr>
                <w:rFonts w:ascii="Arial" w:hAnsi="Arial" w:cs="Arial"/>
              </w:rPr>
              <w:t xml:space="preserve">attempt to shorten other items of the programme, however, all options were interrogated, and this was the optimum option to keep to programme and budget. </w:t>
            </w:r>
          </w:p>
          <w:p w14:paraId="56520D81" w14:textId="77777777" w:rsidR="00C85BF5" w:rsidRDefault="00C85BF5" w:rsidP="00C85BF5">
            <w:pPr>
              <w:pStyle w:val="ListParagraph"/>
              <w:ind w:left="398"/>
              <w:rPr>
                <w:rFonts w:ascii="Arial" w:hAnsi="Arial" w:cs="Arial"/>
              </w:rPr>
            </w:pPr>
          </w:p>
          <w:p w14:paraId="38BB4453" w14:textId="77777777" w:rsidR="0032205F" w:rsidRDefault="006C76FA" w:rsidP="00FF041F">
            <w:pPr>
              <w:pStyle w:val="ListParagraph"/>
              <w:numPr>
                <w:ilvl w:val="0"/>
                <w:numId w:val="8"/>
              </w:numPr>
              <w:ind w:left="398" w:hanging="378"/>
              <w:rPr>
                <w:rFonts w:ascii="Arial" w:hAnsi="Arial" w:cs="Arial"/>
              </w:rPr>
            </w:pPr>
            <w:r w:rsidRPr="00C82129">
              <w:rPr>
                <w:rFonts w:ascii="Arial" w:hAnsi="Arial" w:cs="Arial"/>
              </w:rPr>
              <w:t xml:space="preserve">Not to proceed with the project. This was rejected as it would not have supported the Council’s aim of supporting active travel by providing a pedestrian and cycle bridge over the river facilitating movement between Osney Mead and the </w:t>
            </w:r>
            <w:r w:rsidR="00F40AF2">
              <w:rPr>
                <w:rFonts w:ascii="Arial" w:hAnsi="Arial" w:cs="Arial"/>
              </w:rPr>
              <w:t>c</w:t>
            </w:r>
            <w:r w:rsidRPr="00C82129">
              <w:rPr>
                <w:rFonts w:ascii="Arial" w:hAnsi="Arial" w:cs="Arial"/>
              </w:rPr>
              <w:t xml:space="preserve">ity </w:t>
            </w:r>
            <w:r w:rsidR="00F40AF2">
              <w:rPr>
                <w:rFonts w:ascii="Arial" w:hAnsi="Arial" w:cs="Arial"/>
              </w:rPr>
              <w:t>c</w:t>
            </w:r>
            <w:r w:rsidRPr="00C82129">
              <w:rPr>
                <w:rFonts w:ascii="Arial" w:hAnsi="Arial" w:cs="Arial"/>
              </w:rPr>
              <w:t>entre as well as wider north south links to the city centre and rail station.</w:t>
            </w:r>
          </w:p>
          <w:p w14:paraId="196B5257" w14:textId="52D7B804" w:rsidR="00FF041F" w:rsidRPr="00A96C08" w:rsidRDefault="00FF041F" w:rsidP="00FF041F">
            <w:pPr>
              <w:pStyle w:val="ListParagraph"/>
              <w:rPr>
                <w:rFonts w:ascii="Arial" w:hAnsi="Arial" w:cs="Arial"/>
              </w:rPr>
            </w:pPr>
          </w:p>
        </w:tc>
      </w:tr>
      <w:tr w:rsidR="006F6326" w14:paraId="196B525B" w14:textId="77777777" w:rsidTr="00E97024">
        <w:trPr>
          <w:trHeight w:val="1018"/>
        </w:trPr>
        <w:tc>
          <w:tcPr>
            <w:tcW w:w="3715" w:type="dxa"/>
          </w:tcPr>
          <w:p w14:paraId="196B5259" w14:textId="24DCFA70"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2C73539D" w14:textId="19F67A95" w:rsidR="009F35AF" w:rsidRDefault="006C76FA" w:rsidP="008A22C6">
            <w:pPr>
              <w:rPr>
                <w:rFonts w:ascii="Arial" w:hAnsi="Arial" w:cs="Arial"/>
                <w:highlight w:val="yellow"/>
              </w:rPr>
            </w:pPr>
            <w:r w:rsidRPr="00D5207C">
              <w:rPr>
                <w:rFonts w:ascii="Arial" w:hAnsi="Arial" w:cs="Arial"/>
              </w:rPr>
              <w:t xml:space="preserve">PCSA </w:t>
            </w:r>
            <w:r w:rsidR="009F35AF" w:rsidRPr="00D5207C">
              <w:rPr>
                <w:rFonts w:ascii="Arial" w:hAnsi="Arial" w:cs="Arial"/>
              </w:rPr>
              <w:t>Document (05</w:t>
            </w:r>
            <w:r w:rsidR="009F35AF" w:rsidRPr="009F35AF">
              <w:rPr>
                <w:rFonts w:ascii="Arial" w:hAnsi="Arial" w:cs="Arial"/>
              </w:rPr>
              <w:t xml:space="preserve"> CEN Pre Con Services Opt A - Oxpen</w:t>
            </w:r>
            <w:r w:rsidR="009F35AF">
              <w:rPr>
                <w:rFonts w:ascii="Arial" w:hAnsi="Arial" w:cs="Arial"/>
              </w:rPr>
              <w:t>s</w:t>
            </w:r>
            <w:r w:rsidR="009F35AF" w:rsidRPr="009F35AF">
              <w:rPr>
                <w:rFonts w:ascii="Arial" w:hAnsi="Arial" w:cs="Arial"/>
              </w:rPr>
              <w:t xml:space="preserve"> River Footbridge - Rev6</w:t>
            </w:r>
            <w:r w:rsidR="009F35AF">
              <w:rPr>
                <w:rFonts w:ascii="Arial" w:hAnsi="Arial" w:cs="Arial"/>
              </w:rPr>
              <w:t>)</w:t>
            </w:r>
          </w:p>
          <w:p w14:paraId="51BE18FB" w14:textId="77777777" w:rsidR="009F35AF" w:rsidRDefault="009F35AF" w:rsidP="008A22C6">
            <w:pPr>
              <w:rPr>
                <w:rFonts w:ascii="Arial" w:hAnsi="Arial" w:cs="Arial"/>
                <w:highlight w:val="yellow"/>
              </w:rPr>
            </w:pPr>
          </w:p>
          <w:p w14:paraId="196B525A" w14:textId="5F5B6EFF" w:rsidR="006F6326" w:rsidRPr="00A96C08" w:rsidRDefault="006C76FA" w:rsidP="008A22C6">
            <w:pPr>
              <w:rPr>
                <w:rFonts w:ascii="Arial" w:hAnsi="Arial" w:cs="Arial"/>
              </w:rPr>
            </w:pPr>
            <w:r w:rsidRPr="00D5207C">
              <w:rPr>
                <w:rFonts w:ascii="Arial" w:hAnsi="Arial" w:cs="Arial"/>
              </w:rPr>
              <w:t>Exempt</w:t>
            </w:r>
            <w:r>
              <w:rPr>
                <w:rFonts w:ascii="Arial" w:hAnsi="Arial" w:cs="Arial"/>
              </w:rPr>
              <w:t xml:space="preserve"> </w:t>
            </w:r>
          </w:p>
        </w:tc>
      </w:tr>
      <w:tr w:rsidR="006F6326" w14:paraId="196B525E" w14:textId="77777777" w:rsidTr="00E97024">
        <w:tc>
          <w:tcPr>
            <w:tcW w:w="3715" w:type="dxa"/>
          </w:tcPr>
          <w:p w14:paraId="196B525C" w14:textId="4C8055BB"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196B525D" w14:textId="07E74265" w:rsidR="006F6326" w:rsidRPr="00A96C08" w:rsidRDefault="006037BA" w:rsidP="008A22C6">
            <w:pPr>
              <w:rPr>
                <w:rFonts w:ascii="Arial" w:hAnsi="Arial" w:cs="Arial"/>
              </w:rPr>
            </w:pPr>
            <w:r>
              <w:rPr>
                <w:rFonts w:ascii="Arial" w:hAnsi="Arial" w:cs="Arial"/>
              </w:rPr>
              <w:t xml:space="preserve">Not Key </w:t>
            </w:r>
          </w:p>
        </w:tc>
      </w:tr>
      <w:tr w:rsidR="006F6326" w14:paraId="196B5261" w14:textId="77777777" w:rsidTr="00E97024">
        <w:tc>
          <w:tcPr>
            <w:tcW w:w="3715" w:type="dxa"/>
          </w:tcPr>
          <w:p w14:paraId="196B525F" w14:textId="7265C5DD"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196B5260" w14:textId="223C378F" w:rsidR="006F6326" w:rsidRPr="00A96C08" w:rsidRDefault="0085253B" w:rsidP="008A22C6">
            <w:pPr>
              <w:rPr>
                <w:rFonts w:ascii="Arial" w:hAnsi="Arial" w:cs="Arial"/>
              </w:rPr>
            </w:pPr>
            <w:r>
              <w:rPr>
                <w:rFonts w:ascii="Arial" w:hAnsi="Arial" w:cs="Arial"/>
              </w:rPr>
              <w:t>None</w:t>
            </w:r>
          </w:p>
        </w:tc>
      </w:tr>
      <w:tr w:rsidR="006F6326" w14:paraId="196B5264" w14:textId="77777777" w:rsidTr="00E97024">
        <w:tc>
          <w:tcPr>
            <w:tcW w:w="3715" w:type="dxa"/>
          </w:tcPr>
          <w:p w14:paraId="196B5262" w14:textId="4564B4CF" w:rsidR="006F6326" w:rsidRPr="00D5207C" w:rsidRDefault="006F6326" w:rsidP="008E4629">
            <w:pPr>
              <w:spacing w:before="120" w:after="120"/>
              <w:rPr>
                <w:rFonts w:ascii="Arial" w:hAnsi="Arial" w:cs="Arial"/>
                <w:b/>
              </w:rPr>
            </w:pPr>
            <w:r w:rsidRPr="00D5207C">
              <w:rPr>
                <w:rFonts w:ascii="Arial" w:hAnsi="Arial" w:cs="Arial"/>
                <w:b/>
              </w:rPr>
              <w:t>Declared conflict of interest</w:t>
            </w:r>
            <w:r w:rsidR="003B1236" w:rsidRPr="00D5207C">
              <w:rPr>
                <w:rFonts w:ascii="Arial" w:hAnsi="Arial" w:cs="Arial"/>
                <w:b/>
              </w:rPr>
              <w:t>:</w:t>
            </w:r>
            <w:r w:rsidR="00B87695" w:rsidRPr="00D5207C">
              <w:rPr>
                <w:rFonts w:ascii="Arial" w:hAnsi="Arial" w:cs="Arial"/>
                <w:b/>
              </w:rPr>
              <w:t xml:space="preserve"> </w:t>
            </w:r>
          </w:p>
        </w:tc>
        <w:tc>
          <w:tcPr>
            <w:tcW w:w="6209" w:type="dxa"/>
          </w:tcPr>
          <w:p w14:paraId="196B5263" w14:textId="691FF05C" w:rsidR="006F6326" w:rsidRPr="00D5207C" w:rsidRDefault="006C76FA" w:rsidP="008A22C6">
            <w:pPr>
              <w:rPr>
                <w:rFonts w:ascii="Arial" w:hAnsi="Arial" w:cs="Arial"/>
              </w:rPr>
            </w:pPr>
            <w:r w:rsidRPr="00D5207C">
              <w:rPr>
                <w:rFonts w:ascii="Arial" w:hAnsi="Arial" w:cs="Arial"/>
              </w:rPr>
              <w:t xml:space="preserve">None </w:t>
            </w:r>
          </w:p>
        </w:tc>
      </w:tr>
      <w:tr w:rsidR="00B87695" w14:paraId="196B5269" w14:textId="77777777" w:rsidTr="00E97024">
        <w:tc>
          <w:tcPr>
            <w:tcW w:w="3715" w:type="dxa"/>
          </w:tcPr>
          <w:p w14:paraId="196B5265" w14:textId="77777777" w:rsidR="003505E0" w:rsidRPr="00D5207C" w:rsidRDefault="003505E0" w:rsidP="00231385">
            <w:pPr>
              <w:spacing w:before="120"/>
              <w:rPr>
                <w:rFonts w:ascii="Arial" w:hAnsi="Arial" w:cs="Arial"/>
                <w:b/>
              </w:rPr>
            </w:pPr>
            <w:r w:rsidRPr="00D5207C">
              <w:rPr>
                <w:rFonts w:ascii="Arial" w:hAnsi="Arial" w:cs="Arial"/>
                <w:b/>
              </w:rPr>
              <w:t>This form was completed by:</w:t>
            </w:r>
          </w:p>
          <w:p w14:paraId="196B5266" w14:textId="77777777" w:rsidR="003505E0" w:rsidRPr="00D5207C" w:rsidRDefault="003505E0" w:rsidP="003505E0">
            <w:pPr>
              <w:spacing w:before="120"/>
              <w:rPr>
                <w:rFonts w:ascii="Arial" w:hAnsi="Arial" w:cs="Arial"/>
                <w:b/>
              </w:rPr>
            </w:pPr>
            <w:r w:rsidRPr="00D5207C">
              <w:rPr>
                <w:rFonts w:ascii="Arial" w:hAnsi="Arial" w:cs="Arial"/>
                <w:b/>
              </w:rPr>
              <w:lastRenderedPageBreak/>
              <w:t>Name &amp; title:</w:t>
            </w:r>
          </w:p>
          <w:p w14:paraId="196B5267" w14:textId="77777777" w:rsidR="003505E0" w:rsidRDefault="003505E0" w:rsidP="00AC5899">
            <w:pPr>
              <w:spacing w:before="120" w:after="120"/>
              <w:rPr>
                <w:rFonts w:ascii="Arial" w:hAnsi="Arial" w:cs="Arial"/>
                <w:b/>
              </w:rPr>
            </w:pPr>
            <w:r w:rsidRPr="00D5207C">
              <w:rPr>
                <w:rFonts w:ascii="Arial" w:hAnsi="Arial" w:cs="Arial"/>
                <w:b/>
              </w:rPr>
              <w:t>Date:</w:t>
            </w:r>
          </w:p>
        </w:tc>
        <w:tc>
          <w:tcPr>
            <w:tcW w:w="6209" w:type="dxa"/>
          </w:tcPr>
          <w:p w14:paraId="7E0C0055" w14:textId="7F47D92E" w:rsidR="00960744" w:rsidRDefault="00761A9E" w:rsidP="008A22C6">
            <w:pPr>
              <w:rPr>
                <w:rFonts w:ascii="Arial" w:hAnsi="Arial" w:cs="Arial"/>
              </w:rPr>
            </w:pPr>
            <w:r>
              <w:rPr>
                <w:rFonts w:ascii="Arial" w:hAnsi="Arial" w:cs="Arial"/>
              </w:rPr>
              <w:lastRenderedPageBreak/>
              <w:t>Gary Meeds</w:t>
            </w:r>
          </w:p>
          <w:p w14:paraId="30827159" w14:textId="2578F39C" w:rsidR="00C82129" w:rsidRDefault="00C82129" w:rsidP="008A22C6">
            <w:pPr>
              <w:rPr>
                <w:rFonts w:ascii="Arial" w:hAnsi="Arial" w:cs="Arial"/>
              </w:rPr>
            </w:pPr>
            <w:r>
              <w:rPr>
                <w:rFonts w:ascii="Arial" w:hAnsi="Arial" w:cs="Arial"/>
              </w:rPr>
              <w:t xml:space="preserve">Regeneration </w:t>
            </w:r>
            <w:r w:rsidR="007C5473">
              <w:rPr>
                <w:rFonts w:ascii="Arial" w:hAnsi="Arial" w:cs="Arial"/>
              </w:rPr>
              <w:t xml:space="preserve">Project </w:t>
            </w:r>
            <w:r>
              <w:rPr>
                <w:rFonts w:ascii="Arial" w:hAnsi="Arial" w:cs="Arial"/>
              </w:rPr>
              <w:t>Manager</w:t>
            </w:r>
          </w:p>
          <w:p w14:paraId="196B5268" w14:textId="1C41BD00" w:rsidR="00C82129" w:rsidRPr="00A96C08" w:rsidRDefault="005E10B8" w:rsidP="008A22C6">
            <w:pPr>
              <w:rPr>
                <w:rFonts w:ascii="Arial" w:hAnsi="Arial" w:cs="Arial"/>
              </w:rPr>
            </w:pPr>
            <w:r>
              <w:rPr>
                <w:rFonts w:ascii="Arial" w:hAnsi="Arial" w:cs="Arial"/>
              </w:rPr>
              <w:lastRenderedPageBreak/>
              <w:t xml:space="preserve">15  </w:t>
            </w:r>
            <w:r w:rsidR="007C5473">
              <w:rPr>
                <w:rFonts w:ascii="Arial" w:hAnsi="Arial" w:cs="Arial"/>
              </w:rPr>
              <w:t xml:space="preserve">March </w:t>
            </w:r>
            <w:r w:rsidR="00761A9E">
              <w:rPr>
                <w:rFonts w:ascii="Arial" w:hAnsi="Arial" w:cs="Arial"/>
              </w:rPr>
              <w:t>2024</w:t>
            </w:r>
          </w:p>
        </w:tc>
      </w:tr>
    </w:tbl>
    <w:p w14:paraId="196B526A" w14:textId="2D75A687" w:rsidR="002611EB" w:rsidRDefault="002611EB" w:rsidP="008A22C6"/>
    <w:p w14:paraId="196B526B" w14:textId="77777777" w:rsidR="005C60B2" w:rsidRDefault="005C60B2" w:rsidP="008A22C6"/>
    <w:p w14:paraId="196B526C"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96B526D"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196B5271" w14:textId="77777777" w:rsidTr="00FA34FE">
        <w:trPr>
          <w:trHeight w:val="516"/>
        </w:trPr>
        <w:tc>
          <w:tcPr>
            <w:tcW w:w="2836" w:type="dxa"/>
          </w:tcPr>
          <w:p w14:paraId="196B526E"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196B526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96B5270"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76" w14:textId="77777777" w:rsidTr="00FA34FE">
        <w:trPr>
          <w:trHeight w:val="516"/>
        </w:trPr>
        <w:tc>
          <w:tcPr>
            <w:tcW w:w="2836" w:type="dxa"/>
            <w:vAlign w:val="center"/>
          </w:tcPr>
          <w:p w14:paraId="196B5272"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196B5273" w14:textId="20FC6339" w:rsidR="005C60B2" w:rsidRPr="005C60B2" w:rsidRDefault="005C60B2" w:rsidP="005C60B2">
            <w:pPr>
              <w:spacing w:before="120" w:after="120"/>
              <w:rPr>
                <w:rFonts w:ascii="Arial" w:hAnsi="Arial" w:cs="Arial"/>
              </w:rPr>
            </w:pPr>
          </w:p>
        </w:tc>
        <w:tc>
          <w:tcPr>
            <w:tcW w:w="5103" w:type="dxa"/>
            <w:vAlign w:val="center"/>
          </w:tcPr>
          <w:p w14:paraId="32F72536" w14:textId="4BBB411D" w:rsidR="006C76FA" w:rsidRDefault="006C76FA" w:rsidP="005C60B2">
            <w:pPr>
              <w:rPr>
                <w:rFonts w:ascii="Arial" w:hAnsi="Arial" w:cs="Arial"/>
              </w:rPr>
            </w:pPr>
            <w:r>
              <w:rPr>
                <w:rFonts w:ascii="Arial" w:hAnsi="Arial" w:cs="Arial"/>
              </w:rPr>
              <w:t>Tom Bridgman</w:t>
            </w:r>
            <w:r w:rsidR="00C85BF5">
              <w:rPr>
                <w:rFonts w:ascii="Arial" w:hAnsi="Arial" w:cs="Arial"/>
              </w:rPr>
              <w:t xml:space="preserve">, </w:t>
            </w:r>
            <w:r w:rsidR="00C82129" w:rsidRPr="00C82129">
              <w:rPr>
                <w:rFonts w:ascii="Arial" w:hAnsi="Arial" w:cs="Arial"/>
              </w:rPr>
              <w:t xml:space="preserve">Executive Director </w:t>
            </w:r>
            <w:r w:rsidR="00C85BF5">
              <w:rPr>
                <w:rFonts w:ascii="Arial" w:hAnsi="Arial" w:cs="Arial"/>
              </w:rPr>
              <w:t>(</w:t>
            </w:r>
            <w:r w:rsidR="00C82129" w:rsidRPr="00C82129">
              <w:rPr>
                <w:rFonts w:ascii="Arial" w:hAnsi="Arial" w:cs="Arial"/>
              </w:rPr>
              <w:t>Development</w:t>
            </w:r>
            <w:r w:rsidR="00C85BF5">
              <w:rPr>
                <w:rFonts w:ascii="Arial" w:hAnsi="Arial" w:cs="Arial"/>
              </w:rPr>
              <w:t>)</w:t>
            </w:r>
          </w:p>
          <w:p w14:paraId="196B5274" w14:textId="6AC723DD" w:rsidR="00C85BF5" w:rsidRPr="005C60B2" w:rsidRDefault="00C85BF5" w:rsidP="005C60B2">
            <w:pPr>
              <w:rPr>
                <w:rFonts w:ascii="Arial" w:hAnsi="Arial" w:cs="Arial"/>
              </w:rPr>
            </w:pPr>
            <w:r w:rsidRPr="004D63E5">
              <w:rPr>
                <w:rFonts w:ascii="Arial" w:hAnsi="Arial" w:cs="Arial"/>
                <w:noProof/>
              </w:rPr>
              <w:drawing>
                <wp:inline distT="0" distB="0" distL="0" distR="0" wp14:anchorId="74B7C72C" wp14:editId="4960E6C8">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3302" cy="853514"/>
                          </a:xfrm>
                          <a:prstGeom prst="rect">
                            <a:avLst/>
                          </a:prstGeom>
                        </pic:spPr>
                      </pic:pic>
                    </a:graphicData>
                  </a:graphic>
                </wp:inline>
              </w:drawing>
            </w:r>
          </w:p>
        </w:tc>
        <w:tc>
          <w:tcPr>
            <w:tcW w:w="1984" w:type="dxa"/>
            <w:vAlign w:val="center"/>
          </w:tcPr>
          <w:p w14:paraId="196B5275" w14:textId="17DAA71C" w:rsidR="005C60B2" w:rsidRPr="005C60B2" w:rsidRDefault="001E6848" w:rsidP="005C60B2">
            <w:pPr>
              <w:rPr>
                <w:rFonts w:ascii="Arial" w:hAnsi="Arial" w:cs="Arial"/>
              </w:rPr>
            </w:pPr>
            <w:r>
              <w:rPr>
                <w:rFonts w:ascii="Arial" w:hAnsi="Arial" w:cs="Arial"/>
              </w:rPr>
              <w:t>19 March 2024</w:t>
            </w:r>
          </w:p>
        </w:tc>
      </w:tr>
    </w:tbl>
    <w:p w14:paraId="196B5277" w14:textId="524C1BDC" w:rsidR="005C60B2" w:rsidRPr="005C60B2" w:rsidRDefault="005C60B2" w:rsidP="005C60B2">
      <w:pPr>
        <w:rPr>
          <w:rFonts w:ascii="Arial" w:hAnsi="Arial" w:cs="Arial"/>
        </w:rPr>
      </w:pPr>
    </w:p>
    <w:p w14:paraId="196B5278" w14:textId="77777777" w:rsidR="005C60B2" w:rsidRPr="005C60B2" w:rsidRDefault="005C60B2" w:rsidP="005C60B2">
      <w:pPr>
        <w:rPr>
          <w:rFonts w:ascii="Arial" w:hAnsi="Arial" w:cs="Arial"/>
          <w:b/>
        </w:rPr>
      </w:pPr>
      <w:r w:rsidRPr="005C60B2">
        <w:rPr>
          <w:rFonts w:ascii="Arial" w:hAnsi="Arial" w:cs="Arial"/>
          <w:b/>
        </w:rPr>
        <w:t>Consultee checklist</w:t>
      </w:r>
    </w:p>
    <w:p w14:paraId="196B5279"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96B527D" w14:textId="77777777" w:rsidTr="005C60B2">
        <w:trPr>
          <w:trHeight w:val="516"/>
        </w:trPr>
        <w:tc>
          <w:tcPr>
            <w:tcW w:w="3403" w:type="dxa"/>
          </w:tcPr>
          <w:p w14:paraId="196B527A"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196B527B"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96B527C"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82" w14:textId="77777777" w:rsidTr="005C60B2">
        <w:trPr>
          <w:trHeight w:val="516"/>
        </w:trPr>
        <w:tc>
          <w:tcPr>
            <w:tcW w:w="3403" w:type="dxa"/>
            <w:vAlign w:val="center"/>
          </w:tcPr>
          <w:p w14:paraId="196B527E" w14:textId="77777777" w:rsidR="005C60B2" w:rsidRDefault="005C60B2" w:rsidP="005C60B2">
            <w:pPr>
              <w:spacing w:before="120" w:after="120"/>
              <w:rPr>
                <w:rFonts w:ascii="Arial" w:hAnsi="Arial" w:cs="Arial"/>
                <w:b/>
              </w:rPr>
            </w:pPr>
            <w:r w:rsidRPr="005C60B2">
              <w:rPr>
                <w:rFonts w:ascii="Arial" w:hAnsi="Arial" w:cs="Arial"/>
                <w:b/>
              </w:rPr>
              <w:t>Senior officer</w:t>
            </w:r>
          </w:p>
          <w:p w14:paraId="196B527F" w14:textId="0A72389A" w:rsidR="005C60B2" w:rsidRPr="005C60B2" w:rsidRDefault="005C60B2" w:rsidP="005C60B2">
            <w:pPr>
              <w:spacing w:before="120" w:after="120"/>
              <w:rPr>
                <w:rFonts w:ascii="Arial" w:hAnsi="Arial" w:cs="Arial"/>
              </w:rPr>
            </w:pPr>
          </w:p>
        </w:tc>
        <w:tc>
          <w:tcPr>
            <w:tcW w:w="4536" w:type="dxa"/>
            <w:vAlign w:val="center"/>
          </w:tcPr>
          <w:p w14:paraId="65B81370" w14:textId="04D89626" w:rsidR="006C76FA" w:rsidRDefault="006C76FA" w:rsidP="005C60B2">
            <w:pPr>
              <w:rPr>
                <w:rFonts w:ascii="Arial" w:hAnsi="Arial" w:cs="Arial"/>
              </w:rPr>
            </w:pPr>
            <w:r>
              <w:rPr>
                <w:rFonts w:ascii="Arial" w:hAnsi="Arial" w:cs="Arial"/>
              </w:rPr>
              <w:t>Carolyn Ploszynski</w:t>
            </w:r>
            <w:r w:rsidR="00C85BF5">
              <w:rPr>
                <w:rFonts w:ascii="Arial" w:hAnsi="Arial" w:cs="Arial"/>
              </w:rPr>
              <w:t xml:space="preserve">, </w:t>
            </w:r>
            <w:r>
              <w:rPr>
                <w:rFonts w:ascii="Arial" w:hAnsi="Arial" w:cs="Arial"/>
              </w:rPr>
              <w:t xml:space="preserve">Head of Regeneration &amp; Economy </w:t>
            </w:r>
          </w:p>
          <w:p w14:paraId="196B5280" w14:textId="71F0509A" w:rsidR="00C85BF5" w:rsidRPr="005C60B2" w:rsidRDefault="00C85BF5" w:rsidP="005C60B2">
            <w:pPr>
              <w:rPr>
                <w:rFonts w:ascii="Arial" w:hAnsi="Arial" w:cs="Arial"/>
              </w:rPr>
            </w:pPr>
            <w:r w:rsidRPr="0061253E">
              <w:rPr>
                <w:noProof/>
              </w:rPr>
              <w:drawing>
                <wp:inline distT="0" distB="0" distL="0" distR="0" wp14:anchorId="2B51080D" wp14:editId="5EAEA7F9">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1984" w:type="dxa"/>
            <w:vAlign w:val="center"/>
          </w:tcPr>
          <w:p w14:paraId="196B5281" w14:textId="15618746" w:rsidR="005C60B2" w:rsidRPr="005C60B2" w:rsidRDefault="005E10B8" w:rsidP="005C60B2">
            <w:pPr>
              <w:rPr>
                <w:rFonts w:ascii="Arial" w:hAnsi="Arial" w:cs="Arial"/>
              </w:rPr>
            </w:pPr>
            <w:r>
              <w:rPr>
                <w:rFonts w:ascii="Arial" w:hAnsi="Arial" w:cs="Arial"/>
              </w:rPr>
              <w:t>15 March 2024</w:t>
            </w:r>
          </w:p>
        </w:tc>
      </w:tr>
      <w:tr w:rsidR="005C60B2" w:rsidRPr="005C60B2" w14:paraId="196B5287" w14:textId="77777777" w:rsidTr="00C85BF5">
        <w:tc>
          <w:tcPr>
            <w:tcW w:w="3403" w:type="dxa"/>
          </w:tcPr>
          <w:p w14:paraId="196B5283" w14:textId="429822B5" w:rsidR="005C60B2" w:rsidRDefault="005C60B2" w:rsidP="005C60B2">
            <w:pPr>
              <w:spacing w:before="120"/>
              <w:rPr>
                <w:rFonts w:ascii="Arial" w:hAnsi="Arial" w:cs="Arial"/>
                <w:b/>
              </w:rPr>
            </w:pPr>
            <w:r w:rsidRPr="005C60B2">
              <w:rPr>
                <w:rFonts w:ascii="Arial" w:hAnsi="Arial" w:cs="Arial"/>
                <w:b/>
              </w:rPr>
              <w:t>Head of Financial Services</w:t>
            </w:r>
          </w:p>
          <w:p w14:paraId="196B5284" w14:textId="2E140E5E" w:rsidR="005C60B2" w:rsidRPr="005C60B2" w:rsidRDefault="005C60B2" w:rsidP="005C60B2">
            <w:pPr>
              <w:spacing w:before="120"/>
              <w:rPr>
                <w:rFonts w:ascii="Arial" w:hAnsi="Arial" w:cs="Arial"/>
              </w:rPr>
            </w:pPr>
          </w:p>
        </w:tc>
        <w:tc>
          <w:tcPr>
            <w:tcW w:w="4536" w:type="dxa"/>
            <w:vAlign w:val="center"/>
          </w:tcPr>
          <w:p w14:paraId="6FAE19B3" w14:textId="77777777" w:rsidR="006C76FA" w:rsidRDefault="006C76FA" w:rsidP="005C60B2">
            <w:pPr>
              <w:rPr>
                <w:rFonts w:ascii="Arial" w:hAnsi="Arial" w:cs="Arial"/>
              </w:rPr>
            </w:pPr>
            <w:r>
              <w:rPr>
                <w:rFonts w:ascii="Arial" w:hAnsi="Arial" w:cs="Arial"/>
              </w:rPr>
              <w:t>Nigel Kennedy</w:t>
            </w:r>
            <w:r w:rsidR="00C85BF5">
              <w:rPr>
                <w:rFonts w:ascii="Arial" w:hAnsi="Arial" w:cs="Arial"/>
              </w:rPr>
              <w:t xml:space="preserve">, </w:t>
            </w:r>
            <w:r>
              <w:rPr>
                <w:rFonts w:ascii="Arial" w:hAnsi="Arial" w:cs="Arial"/>
              </w:rPr>
              <w:t xml:space="preserve">Head of Financial Services </w:t>
            </w:r>
          </w:p>
          <w:p w14:paraId="196B5285" w14:textId="22A9FC0D" w:rsidR="00C85BF5" w:rsidRPr="005C60B2" w:rsidRDefault="00C85BF5" w:rsidP="005C60B2">
            <w:pPr>
              <w:rPr>
                <w:rFonts w:ascii="Arial" w:hAnsi="Arial" w:cs="Arial"/>
              </w:rPr>
            </w:pPr>
            <w:r w:rsidRPr="00EA6048">
              <w:rPr>
                <w:noProof/>
              </w:rPr>
              <w:drawing>
                <wp:inline distT="0" distB="0" distL="0" distR="0" wp14:anchorId="6E37308C" wp14:editId="564E630B">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196B5286" w14:textId="5D20DF68" w:rsidR="005C60B2" w:rsidRPr="005C60B2" w:rsidRDefault="00D45F50" w:rsidP="005C60B2">
            <w:pPr>
              <w:rPr>
                <w:rFonts w:ascii="Arial" w:hAnsi="Arial" w:cs="Arial"/>
              </w:rPr>
            </w:pPr>
            <w:r>
              <w:rPr>
                <w:rFonts w:ascii="Arial" w:hAnsi="Arial" w:cs="Arial"/>
              </w:rPr>
              <w:t>13 March 2024</w:t>
            </w:r>
          </w:p>
        </w:tc>
      </w:tr>
      <w:tr w:rsidR="005C60B2" w:rsidRPr="005C60B2" w14:paraId="196B528C" w14:textId="77777777" w:rsidTr="00C85BF5">
        <w:tc>
          <w:tcPr>
            <w:tcW w:w="3403" w:type="dxa"/>
          </w:tcPr>
          <w:p w14:paraId="196B5288" w14:textId="1EF48CD0" w:rsidR="00C85BF5" w:rsidRPr="005C60B2" w:rsidRDefault="005C60B2" w:rsidP="00C85BF5">
            <w:pPr>
              <w:spacing w:before="120" w:after="120"/>
              <w:rPr>
                <w:rFonts w:ascii="Arial" w:hAnsi="Arial" w:cs="Arial"/>
              </w:rPr>
            </w:pPr>
            <w:r w:rsidRPr="005C60B2">
              <w:rPr>
                <w:rFonts w:ascii="Arial" w:hAnsi="Arial" w:cs="Arial"/>
                <w:b/>
              </w:rPr>
              <w:t>Head of Law and Governance</w:t>
            </w:r>
          </w:p>
          <w:p w14:paraId="196B5289" w14:textId="2EC748D2" w:rsidR="005C60B2" w:rsidRPr="005C60B2" w:rsidRDefault="005C60B2" w:rsidP="005C60B2">
            <w:pPr>
              <w:spacing w:before="120" w:after="120"/>
              <w:rPr>
                <w:rFonts w:ascii="Arial" w:hAnsi="Arial" w:cs="Arial"/>
              </w:rPr>
            </w:pPr>
          </w:p>
        </w:tc>
        <w:tc>
          <w:tcPr>
            <w:tcW w:w="4536" w:type="dxa"/>
          </w:tcPr>
          <w:p w14:paraId="47FEFC03" w14:textId="77777777" w:rsidR="006C76FA" w:rsidRDefault="009F2EAF" w:rsidP="005C60B2">
            <w:pPr>
              <w:rPr>
                <w:rFonts w:ascii="Arial" w:hAnsi="Arial" w:cs="Arial"/>
              </w:rPr>
            </w:pPr>
            <w:r>
              <w:rPr>
                <w:rFonts w:ascii="Arial" w:hAnsi="Arial" w:cs="Arial"/>
              </w:rPr>
              <w:t>Emma Jackman</w:t>
            </w:r>
            <w:r w:rsidR="00C85BF5">
              <w:rPr>
                <w:rFonts w:ascii="Arial" w:hAnsi="Arial" w:cs="Arial"/>
              </w:rPr>
              <w:t xml:space="preserve">, </w:t>
            </w:r>
            <w:r w:rsidR="006C76FA">
              <w:rPr>
                <w:rFonts w:ascii="Arial" w:hAnsi="Arial" w:cs="Arial"/>
              </w:rPr>
              <w:t xml:space="preserve">Head of Law &amp; Governance </w:t>
            </w:r>
          </w:p>
          <w:p w14:paraId="196B528A" w14:textId="3E581B4B" w:rsidR="00C85BF5" w:rsidRPr="005C60B2" w:rsidRDefault="00C85BF5" w:rsidP="005C60B2">
            <w:pPr>
              <w:rPr>
                <w:rFonts w:ascii="Arial" w:hAnsi="Arial" w:cs="Arial"/>
              </w:rPr>
            </w:pPr>
            <w:r>
              <w:rPr>
                <w:noProof/>
              </w:rPr>
              <w:drawing>
                <wp:inline distT="0" distB="0" distL="0" distR="0" wp14:anchorId="551BE57C" wp14:editId="2A3FACB3">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7854" cy="592204"/>
                          </a:xfrm>
                          <a:prstGeom prst="rect">
                            <a:avLst/>
                          </a:prstGeom>
                        </pic:spPr>
                      </pic:pic>
                    </a:graphicData>
                  </a:graphic>
                </wp:inline>
              </w:drawing>
            </w:r>
          </w:p>
        </w:tc>
        <w:tc>
          <w:tcPr>
            <w:tcW w:w="1984" w:type="dxa"/>
          </w:tcPr>
          <w:p w14:paraId="196B528B" w14:textId="15654155" w:rsidR="000528FE" w:rsidRPr="005C60B2" w:rsidRDefault="007569FD" w:rsidP="005C60B2">
            <w:pPr>
              <w:rPr>
                <w:rFonts w:ascii="Arial" w:hAnsi="Arial" w:cs="Arial"/>
              </w:rPr>
            </w:pPr>
            <w:r>
              <w:rPr>
                <w:rFonts w:ascii="Arial" w:hAnsi="Arial" w:cs="Arial"/>
              </w:rPr>
              <w:t>5 March 2024</w:t>
            </w:r>
          </w:p>
        </w:tc>
      </w:tr>
      <w:tr w:rsidR="00761A9E" w:rsidRPr="005C60B2" w14:paraId="196B5291" w14:textId="77777777" w:rsidTr="005C60B2">
        <w:trPr>
          <w:trHeight w:val="562"/>
        </w:trPr>
        <w:tc>
          <w:tcPr>
            <w:tcW w:w="3403" w:type="dxa"/>
            <w:vAlign w:val="center"/>
          </w:tcPr>
          <w:p w14:paraId="196B528D" w14:textId="3516B234" w:rsidR="00C85BF5" w:rsidRPr="005C60B2" w:rsidRDefault="00761A9E" w:rsidP="00C85BF5">
            <w:pPr>
              <w:spacing w:before="120" w:after="120"/>
              <w:rPr>
                <w:rFonts w:ascii="Arial" w:hAnsi="Arial" w:cs="Arial"/>
              </w:rPr>
            </w:pPr>
            <w:r w:rsidRPr="005C60B2">
              <w:rPr>
                <w:rFonts w:ascii="Arial" w:hAnsi="Arial" w:cs="Arial"/>
                <w:b/>
              </w:rPr>
              <w:t>Cabinet Member</w:t>
            </w:r>
          </w:p>
          <w:p w14:paraId="196B528E" w14:textId="257B692C" w:rsidR="00761A9E" w:rsidRPr="005C60B2" w:rsidRDefault="00761A9E" w:rsidP="00761A9E">
            <w:pPr>
              <w:spacing w:before="120" w:after="120"/>
              <w:rPr>
                <w:rFonts w:ascii="Arial" w:hAnsi="Arial" w:cs="Arial"/>
              </w:rPr>
            </w:pPr>
          </w:p>
        </w:tc>
        <w:tc>
          <w:tcPr>
            <w:tcW w:w="4536" w:type="dxa"/>
            <w:vAlign w:val="center"/>
          </w:tcPr>
          <w:p w14:paraId="494D2A17" w14:textId="139FC168" w:rsidR="00761A9E" w:rsidRPr="00C85BF5" w:rsidRDefault="00761A9E" w:rsidP="00761A9E">
            <w:pPr>
              <w:pStyle w:val="Heading3"/>
              <w:shd w:val="clear" w:color="auto" w:fill="FFFFFF"/>
              <w:rPr>
                <w:rFonts w:ascii="Arial" w:eastAsia="Times New Roman" w:hAnsi="Arial" w:cs="Arial"/>
                <w:color w:val="auto"/>
              </w:rPr>
            </w:pPr>
            <w:r w:rsidRPr="00C85BF5">
              <w:rPr>
                <w:rFonts w:ascii="Arial" w:hAnsi="Arial" w:cs="Arial"/>
                <w:color w:val="auto"/>
              </w:rPr>
              <w:t>C</w:t>
            </w:r>
            <w:r w:rsidR="00C85BF5">
              <w:rPr>
                <w:rFonts w:ascii="Arial" w:hAnsi="Arial" w:cs="Arial"/>
                <w:color w:val="auto"/>
              </w:rPr>
              <w:t>ounci</w:t>
            </w:r>
            <w:r w:rsidRPr="00C85BF5">
              <w:rPr>
                <w:rFonts w:ascii="Arial" w:hAnsi="Arial" w:cs="Arial"/>
                <w:color w:val="auto"/>
              </w:rPr>
              <w:t>ll</w:t>
            </w:r>
            <w:r w:rsidR="00C85BF5">
              <w:rPr>
                <w:rFonts w:ascii="Arial" w:hAnsi="Arial" w:cs="Arial"/>
                <w:color w:val="auto"/>
              </w:rPr>
              <w:t>o</w:t>
            </w:r>
            <w:r w:rsidRPr="00C85BF5">
              <w:rPr>
                <w:rFonts w:ascii="Arial" w:hAnsi="Arial" w:cs="Arial"/>
                <w:color w:val="auto"/>
              </w:rPr>
              <w:t xml:space="preserve">r </w:t>
            </w:r>
            <w:r w:rsidR="007569FD" w:rsidRPr="00C85BF5">
              <w:rPr>
                <w:rFonts w:ascii="Arial" w:hAnsi="Arial" w:cs="Arial"/>
                <w:color w:val="auto"/>
              </w:rPr>
              <w:t>Louise Upton, Council Member for Planning and Healthier Communities</w:t>
            </w:r>
            <w:r w:rsidRPr="00C85BF5">
              <w:rPr>
                <w:rFonts w:ascii="Arial" w:eastAsia="Times New Roman" w:hAnsi="Arial" w:cs="Arial"/>
                <w:color w:val="auto"/>
              </w:rPr>
              <w:t> </w:t>
            </w:r>
          </w:p>
          <w:p w14:paraId="21C6D0C7" w14:textId="77777777" w:rsidR="00761A9E" w:rsidRPr="00C85BF5" w:rsidRDefault="00761A9E" w:rsidP="00761A9E">
            <w:pPr>
              <w:rPr>
                <w:rFonts w:ascii="Arial" w:hAnsi="Arial" w:cs="Arial"/>
              </w:rPr>
            </w:pPr>
          </w:p>
          <w:p w14:paraId="63E3B4FE" w14:textId="3702F8B0" w:rsidR="00D45F50" w:rsidRPr="00C85BF5" w:rsidRDefault="00D45F50" w:rsidP="00D45F50">
            <w:pPr>
              <w:pStyle w:val="Heading3"/>
              <w:shd w:val="clear" w:color="auto" w:fill="FFFFFF"/>
              <w:rPr>
                <w:rFonts w:ascii="Arial" w:eastAsia="Times New Roman" w:hAnsi="Arial" w:cs="Arial"/>
                <w:color w:val="auto"/>
              </w:rPr>
            </w:pPr>
            <w:r w:rsidRPr="00C85BF5">
              <w:rPr>
                <w:rFonts w:ascii="Arial" w:hAnsi="Arial" w:cs="Arial"/>
                <w:color w:val="auto"/>
              </w:rPr>
              <w:t>C</w:t>
            </w:r>
            <w:r w:rsidR="00C85BF5">
              <w:rPr>
                <w:rFonts w:ascii="Arial" w:hAnsi="Arial" w:cs="Arial"/>
                <w:color w:val="auto"/>
              </w:rPr>
              <w:t>ounci</w:t>
            </w:r>
            <w:r w:rsidRPr="00C85BF5">
              <w:rPr>
                <w:rFonts w:ascii="Arial" w:hAnsi="Arial" w:cs="Arial"/>
                <w:color w:val="auto"/>
              </w:rPr>
              <w:t>ll</w:t>
            </w:r>
            <w:r w:rsidR="00C85BF5">
              <w:rPr>
                <w:rFonts w:ascii="Arial" w:hAnsi="Arial" w:cs="Arial"/>
                <w:color w:val="auto"/>
              </w:rPr>
              <w:t>o</w:t>
            </w:r>
            <w:r w:rsidRPr="00C85BF5">
              <w:rPr>
                <w:rFonts w:ascii="Arial" w:hAnsi="Arial" w:cs="Arial"/>
                <w:color w:val="auto"/>
              </w:rPr>
              <w:t xml:space="preserve">r Ed Turner, </w:t>
            </w:r>
            <w:r w:rsidRPr="00C85BF5">
              <w:rPr>
                <w:rFonts w:ascii="Arial" w:eastAsia="Times New Roman" w:hAnsi="Arial" w:cs="Arial"/>
                <w:color w:val="auto"/>
              </w:rPr>
              <w:t>Deputy Leader (Statutory), and Cabinet Member for Finance and Asset Management </w:t>
            </w:r>
          </w:p>
          <w:p w14:paraId="196B528F" w14:textId="7BD5849B" w:rsidR="00D45F50" w:rsidRPr="005C60B2" w:rsidRDefault="00D45F50" w:rsidP="00761A9E">
            <w:pPr>
              <w:rPr>
                <w:rFonts w:ascii="Arial" w:hAnsi="Arial" w:cs="Arial"/>
              </w:rPr>
            </w:pPr>
          </w:p>
        </w:tc>
        <w:tc>
          <w:tcPr>
            <w:tcW w:w="1984" w:type="dxa"/>
            <w:vAlign w:val="center"/>
          </w:tcPr>
          <w:p w14:paraId="48DB520C" w14:textId="30E1F524" w:rsidR="00761A9E" w:rsidRDefault="00D45F50" w:rsidP="00761A9E">
            <w:pPr>
              <w:rPr>
                <w:rFonts w:ascii="Arial" w:hAnsi="Arial" w:cs="Arial"/>
              </w:rPr>
            </w:pPr>
            <w:r>
              <w:rPr>
                <w:rFonts w:ascii="Arial" w:hAnsi="Arial" w:cs="Arial"/>
              </w:rPr>
              <w:t>11</w:t>
            </w:r>
            <w:r w:rsidR="00BA3621">
              <w:rPr>
                <w:rFonts w:ascii="Arial" w:hAnsi="Arial" w:cs="Arial"/>
              </w:rPr>
              <w:t xml:space="preserve"> March </w:t>
            </w:r>
            <w:r w:rsidR="0085253B">
              <w:rPr>
                <w:rFonts w:ascii="Arial" w:hAnsi="Arial" w:cs="Arial"/>
              </w:rPr>
              <w:t>20</w:t>
            </w:r>
            <w:r>
              <w:rPr>
                <w:rFonts w:ascii="Arial" w:hAnsi="Arial" w:cs="Arial"/>
              </w:rPr>
              <w:t>24</w:t>
            </w:r>
          </w:p>
          <w:p w14:paraId="2FD35842" w14:textId="77777777" w:rsidR="005E10B8" w:rsidRDefault="005E10B8" w:rsidP="00761A9E">
            <w:pPr>
              <w:rPr>
                <w:rFonts w:ascii="Arial" w:hAnsi="Arial" w:cs="Arial"/>
              </w:rPr>
            </w:pPr>
          </w:p>
          <w:p w14:paraId="09682DF3" w14:textId="77777777" w:rsidR="005E10B8" w:rsidRDefault="005E10B8" w:rsidP="00761A9E">
            <w:pPr>
              <w:rPr>
                <w:rFonts w:ascii="Arial" w:hAnsi="Arial" w:cs="Arial"/>
              </w:rPr>
            </w:pPr>
          </w:p>
          <w:p w14:paraId="0A6B5DEE" w14:textId="26F2C65E" w:rsidR="005E10B8" w:rsidRDefault="005E10B8" w:rsidP="00761A9E">
            <w:pPr>
              <w:rPr>
                <w:rFonts w:ascii="Arial" w:hAnsi="Arial" w:cs="Arial"/>
              </w:rPr>
            </w:pPr>
            <w:r>
              <w:rPr>
                <w:rFonts w:ascii="Arial" w:hAnsi="Arial" w:cs="Arial"/>
              </w:rPr>
              <w:t>15</w:t>
            </w:r>
            <w:r w:rsidR="00BA3621">
              <w:rPr>
                <w:rFonts w:ascii="Arial" w:hAnsi="Arial" w:cs="Arial"/>
              </w:rPr>
              <w:t xml:space="preserve"> March 20</w:t>
            </w:r>
            <w:r>
              <w:rPr>
                <w:rFonts w:ascii="Arial" w:hAnsi="Arial" w:cs="Arial"/>
              </w:rPr>
              <w:t>24</w:t>
            </w:r>
          </w:p>
          <w:p w14:paraId="0D616FDA" w14:textId="77777777" w:rsidR="00D45F50" w:rsidRDefault="00D45F50" w:rsidP="00761A9E">
            <w:pPr>
              <w:rPr>
                <w:rFonts w:ascii="Arial" w:hAnsi="Arial" w:cs="Arial"/>
              </w:rPr>
            </w:pPr>
          </w:p>
          <w:p w14:paraId="1A19BA7C" w14:textId="77777777" w:rsidR="00D45F50" w:rsidRDefault="00D45F50" w:rsidP="00761A9E">
            <w:pPr>
              <w:rPr>
                <w:rFonts w:ascii="Arial" w:hAnsi="Arial" w:cs="Arial"/>
              </w:rPr>
            </w:pPr>
          </w:p>
          <w:p w14:paraId="196B5290" w14:textId="2D4B8121" w:rsidR="00D45F50" w:rsidRPr="005C60B2" w:rsidRDefault="00D45F50" w:rsidP="00761A9E">
            <w:pPr>
              <w:rPr>
                <w:rFonts w:ascii="Arial" w:hAnsi="Arial" w:cs="Arial"/>
              </w:rPr>
            </w:pPr>
          </w:p>
        </w:tc>
      </w:tr>
    </w:tbl>
    <w:p w14:paraId="196B52C0" w14:textId="39107C13" w:rsidR="005C6416" w:rsidRPr="00B15340" w:rsidRDefault="005C6416" w:rsidP="005C6416">
      <w:pPr>
        <w:rPr>
          <w:rFonts w:ascii="Arial" w:hAnsi="Arial" w:cs="Arial"/>
        </w:rPr>
      </w:pPr>
    </w:p>
    <w:sectPr w:rsidR="005C6416" w:rsidRPr="00B15340" w:rsidSect="00BB6F67">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E4F1" w14:textId="77777777" w:rsidR="00B1242F" w:rsidRDefault="00B1242F" w:rsidP="00F11FD1">
      <w:r>
        <w:separator/>
      </w:r>
    </w:p>
  </w:endnote>
  <w:endnote w:type="continuationSeparator" w:id="0">
    <w:p w14:paraId="377E6F34" w14:textId="77777777" w:rsidR="00B1242F" w:rsidRDefault="00B1242F"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52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AD29" w14:textId="77777777" w:rsidR="00B1242F" w:rsidRDefault="00B1242F" w:rsidP="00F11FD1">
      <w:r>
        <w:separator/>
      </w:r>
    </w:p>
  </w:footnote>
  <w:footnote w:type="continuationSeparator" w:id="0">
    <w:p w14:paraId="1C42A2DB" w14:textId="77777777" w:rsidR="00B1242F" w:rsidRDefault="00B1242F"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41AAF"/>
    <w:multiLevelType w:val="hybridMultilevel"/>
    <w:tmpl w:val="C854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5814">
    <w:abstractNumId w:val="5"/>
  </w:num>
  <w:num w:numId="2" w16cid:durableId="743406626">
    <w:abstractNumId w:val="0"/>
  </w:num>
  <w:num w:numId="3" w16cid:durableId="2111243766">
    <w:abstractNumId w:val="7"/>
  </w:num>
  <w:num w:numId="4" w16cid:durableId="1450515976">
    <w:abstractNumId w:val="1"/>
  </w:num>
  <w:num w:numId="5" w16cid:durableId="1279989733">
    <w:abstractNumId w:val="2"/>
  </w:num>
  <w:num w:numId="6" w16cid:durableId="1568883880">
    <w:abstractNumId w:val="4"/>
  </w:num>
  <w:num w:numId="7" w16cid:durableId="119152525">
    <w:abstractNumId w:val="3"/>
  </w:num>
  <w:num w:numId="8" w16cid:durableId="45070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28FE"/>
    <w:rsid w:val="0005774E"/>
    <w:rsid w:val="0008133A"/>
    <w:rsid w:val="000B4310"/>
    <w:rsid w:val="000D2140"/>
    <w:rsid w:val="000D7429"/>
    <w:rsid w:val="000F4239"/>
    <w:rsid w:val="00164744"/>
    <w:rsid w:val="001759EE"/>
    <w:rsid w:val="001D1AF2"/>
    <w:rsid w:val="001E6848"/>
    <w:rsid w:val="00231385"/>
    <w:rsid w:val="00250E3B"/>
    <w:rsid w:val="002611EB"/>
    <w:rsid w:val="00263039"/>
    <w:rsid w:val="002A07C9"/>
    <w:rsid w:val="002A763B"/>
    <w:rsid w:val="002B302A"/>
    <w:rsid w:val="002B53D4"/>
    <w:rsid w:val="002C3F00"/>
    <w:rsid w:val="002E61DD"/>
    <w:rsid w:val="0032205F"/>
    <w:rsid w:val="00335A9B"/>
    <w:rsid w:val="003505E0"/>
    <w:rsid w:val="003547CD"/>
    <w:rsid w:val="00354915"/>
    <w:rsid w:val="00373F5D"/>
    <w:rsid w:val="003B1236"/>
    <w:rsid w:val="004000D7"/>
    <w:rsid w:val="00405321"/>
    <w:rsid w:val="00424A92"/>
    <w:rsid w:val="004A049B"/>
    <w:rsid w:val="004B1944"/>
    <w:rsid w:val="004B276B"/>
    <w:rsid w:val="00504E43"/>
    <w:rsid w:val="00532DF2"/>
    <w:rsid w:val="005C60B2"/>
    <w:rsid w:val="005C6416"/>
    <w:rsid w:val="005E10B8"/>
    <w:rsid w:val="005E37E4"/>
    <w:rsid w:val="006037BA"/>
    <w:rsid w:val="00616F3F"/>
    <w:rsid w:val="006247C4"/>
    <w:rsid w:val="006B1A11"/>
    <w:rsid w:val="006C76FA"/>
    <w:rsid w:val="006F6326"/>
    <w:rsid w:val="006F6731"/>
    <w:rsid w:val="007023AB"/>
    <w:rsid w:val="007569FD"/>
    <w:rsid w:val="00757726"/>
    <w:rsid w:val="00761A9E"/>
    <w:rsid w:val="007908F4"/>
    <w:rsid w:val="007C5473"/>
    <w:rsid w:val="007D270E"/>
    <w:rsid w:val="00801BEB"/>
    <w:rsid w:val="00804BF2"/>
    <w:rsid w:val="00834D72"/>
    <w:rsid w:val="00844D21"/>
    <w:rsid w:val="0085253B"/>
    <w:rsid w:val="00854133"/>
    <w:rsid w:val="008613FB"/>
    <w:rsid w:val="008676E5"/>
    <w:rsid w:val="008900A7"/>
    <w:rsid w:val="00891B19"/>
    <w:rsid w:val="008A22C6"/>
    <w:rsid w:val="008E4629"/>
    <w:rsid w:val="0090180E"/>
    <w:rsid w:val="00931FD0"/>
    <w:rsid w:val="00960744"/>
    <w:rsid w:val="00986C99"/>
    <w:rsid w:val="009F048F"/>
    <w:rsid w:val="009F2EAF"/>
    <w:rsid w:val="009F35AF"/>
    <w:rsid w:val="009F6401"/>
    <w:rsid w:val="00A117B1"/>
    <w:rsid w:val="00A12928"/>
    <w:rsid w:val="00A253FE"/>
    <w:rsid w:val="00A25AA6"/>
    <w:rsid w:val="00A43FB7"/>
    <w:rsid w:val="00A81C5E"/>
    <w:rsid w:val="00A905D9"/>
    <w:rsid w:val="00A9083A"/>
    <w:rsid w:val="00A96C08"/>
    <w:rsid w:val="00AA20FD"/>
    <w:rsid w:val="00AA2A3E"/>
    <w:rsid w:val="00AC5899"/>
    <w:rsid w:val="00AD1AFE"/>
    <w:rsid w:val="00AD3066"/>
    <w:rsid w:val="00B1242F"/>
    <w:rsid w:val="00B15340"/>
    <w:rsid w:val="00B23901"/>
    <w:rsid w:val="00B87695"/>
    <w:rsid w:val="00B928EF"/>
    <w:rsid w:val="00BA3621"/>
    <w:rsid w:val="00BB43AD"/>
    <w:rsid w:val="00BB6F67"/>
    <w:rsid w:val="00BC6B49"/>
    <w:rsid w:val="00BD4490"/>
    <w:rsid w:val="00BE1FD4"/>
    <w:rsid w:val="00BF240D"/>
    <w:rsid w:val="00C07F80"/>
    <w:rsid w:val="00C251F7"/>
    <w:rsid w:val="00C6130E"/>
    <w:rsid w:val="00C678ED"/>
    <w:rsid w:val="00C82129"/>
    <w:rsid w:val="00C85BF5"/>
    <w:rsid w:val="00CB5E4F"/>
    <w:rsid w:val="00CD1473"/>
    <w:rsid w:val="00CD2871"/>
    <w:rsid w:val="00CD4BC9"/>
    <w:rsid w:val="00CE6085"/>
    <w:rsid w:val="00D05E76"/>
    <w:rsid w:val="00D33F83"/>
    <w:rsid w:val="00D34071"/>
    <w:rsid w:val="00D45F50"/>
    <w:rsid w:val="00D5207C"/>
    <w:rsid w:val="00D543D9"/>
    <w:rsid w:val="00DA7411"/>
    <w:rsid w:val="00DB01D4"/>
    <w:rsid w:val="00DC2E8D"/>
    <w:rsid w:val="00DD1A34"/>
    <w:rsid w:val="00DD4885"/>
    <w:rsid w:val="00DD51B2"/>
    <w:rsid w:val="00E127E3"/>
    <w:rsid w:val="00E2036C"/>
    <w:rsid w:val="00E20A54"/>
    <w:rsid w:val="00E25B36"/>
    <w:rsid w:val="00E268B4"/>
    <w:rsid w:val="00E270E5"/>
    <w:rsid w:val="00E71EF2"/>
    <w:rsid w:val="00E97024"/>
    <w:rsid w:val="00E97F84"/>
    <w:rsid w:val="00EB658E"/>
    <w:rsid w:val="00EF45A7"/>
    <w:rsid w:val="00F0024D"/>
    <w:rsid w:val="00F01C66"/>
    <w:rsid w:val="00F11FD1"/>
    <w:rsid w:val="00F40AF2"/>
    <w:rsid w:val="00F64579"/>
    <w:rsid w:val="00F93283"/>
    <w:rsid w:val="00F93393"/>
    <w:rsid w:val="00FD3A85"/>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52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761A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915"/>
    <w:rPr>
      <w:sz w:val="16"/>
      <w:szCs w:val="16"/>
    </w:rPr>
  </w:style>
  <w:style w:type="paragraph" w:styleId="CommentText">
    <w:name w:val="annotation text"/>
    <w:basedOn w:val="Normal"/>
    <w:link w:val="CommentTextChar"/>
    <w:uiPriority w:val="99"/>
    <w:semiHidden/>
    <w:unhideWhenUsed/>
    <w:rsid w:val="00354915"/>
    <w:rPr>
      <w:sz w:val="20"/>
      <w:szCs w:val="20"/>
    </w:rPr>
  </w:style>
  <w:style w:type="character" w:customStyle="1" w:styleId="CommentTextChar">
    <w:name w:val="Comment Text Char"/>
    <w:basedOn w:val="DefaultParagraphFont"/>
    <w:link w:val="CommentText"/>
    <w:uiPriority w:val="99"/>
    <w:semiHidden/>
    <w:rsid w:val="0035491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4915"/>
    <w:rPr>
      <w:b/>
      <w:bCs/>
    </w:rPr>
  </w:style>
  <w:style w:type="character" w:customStyle="1" w:styleId="CommentSubjectChar">
    <w:name w:val="Comment Subject Char"/>
    <w:basedOn w:val="CommentTextChar"/>
    <w:link w:val="CommentSubject"/>
    <w:uiPriority w:val="99"/>
    <w:semiHidden/>
    <w:rsid w:val="0035491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61A9E"/>
    <w:rPr>
      <w:rFonts w:asciiTheme="majorHAnsi" w:eastAsiaTheme="majorEastAsia" w:hAnsiTheme="majorHAnsi" w:cstheme="majorBidi"/>
      <w:color w:val="243F60" w:themeColor="accent1" w:themeShade="7F"/>
      <w:lang w:eastAsia="en-GB"/>
    </w:rPr>
  </w:style>
  <w:style w:type="paragraph" w:styleId="Revision">
    <w:name w:val="Revision"/>
    <w:hidden/>
    <w:uiPriority w:val="99"/>
    <w:semiHidden/>
    <w:rsid w:val="00A9083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F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10888036">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ieDecisionDetails.aspx?ID=23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378&amp;Ver=4"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D7018-A262-41B7-B7E0-9716185DD74C}">
  <ds:schemaRefs>
    <ds:schemaRef ds:uri="http://schemas.openxmlformats.org/officeDocument/2006/bibliography"/>
  </ds:schemaRefs>
</ds:datastoreItem>
</file>

<file path=customXml/itemProps2.xml><?xml version="1.0" encoding="utf-8"?>
<ds:datastoreItem xmlns:ds="http://schemas.openxmlformats.org/officeDocument/2006/customXml" ds:itemID="{CBE44EFC-F32B-466A-BEA4-9A944E55C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4.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Sarah.Claridge;Steve Weitzel</dc:creator>
  <cp:lastModifiedBy>LUND Emma</cp:lastModifiedBy>
  <cp:revision>5</cp:revision>
  <cp:lastPrinted>2015-07-27T09:35:00Z</cp:lastPrinted>
  <dcterms:created xsi:type="dcterms:W3CDTF">2024-03-20T13:26:00Z</dcterms:created>
  <dcterms:modified xsi:type="dcterms:W3CDTF">2024-03-20T13:59:00Z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